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229F4" w14:textId="174004EE" w:rsidR="009A3DE2" w:rsidRDefault="00000000">
      <w:pPr>
        <w:pStyle w:val="4"/>
        <w:spacing w:line="160" w:lineRule="exact"/>
        <w:ind w:left="119"/>
        <w:rPr>
          <w:rFonts w:ascii="宋体" w:eastAsia="宋体" w:hAnsi="宋体" w:cstheme="majorEastAsia"/>
          <w:bCs w:val="0"/>
          <w:sz w:val="32"/>
          <w:szCs w:val="32"/>
        </w:rPr>
      </w:pPr>
      <w:r>
        <w:rPr>
          <w:rFonts w:ascii="宋体" w:eastAsia="宋体" w:hAnsi="宋体" w:cstheme="majorEastAsia" w:hint="eastAsia"/>
          <w:bCs w:val="0"/>
          <w:noProof/>
          <w:sz w:val="32"/>
          <w:szCs w:val="32"/>
        </w:rPr>
        <w:drawing>
          <wp:anchor distT="0" distB="0" distL="114300" distR="114300" simplePos="0" relativeHeight="251660800" behindDoc="1" locked="0" layoutInCell="1" allowOverlap="1" wp14:anchorId="405BE1C6" wp14:editId="1FF13AC1">
            <wp:simplePos x="0" y="0"/>
            <wp:positionH relativeFrom="column">
              <wp:posOffset>3705225</wp:posOffset>
            </wp:positionH>
            <wp:positionV relativeFrom="paragraph">
              <wp:posOffset>-34290</wp:posOffset>
            </wp:positionV>
            <wp:extent cx="1254125" cy="859790"/>
            <wp:effectExtent l="0" t="0" r="381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3836" cy="86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theme="majorEastAsia" w:hint="eastAsia"/>
          <w:bCs w:val="0"/>
          <w:sz w:val="32"/>
          <w:szCs w:val="32"/>
        </w:rPr>
        <w:t>型号：</w:t>
      </w:r>
      <w:r w:rsidR="00166186">
        <w:rPr>
          <w:rFonts w:ascii="宋体" w:eastAsia="宋体" w:hAnsi="宋体" w:cstheme="majorEastAsia" w:hint="eastAsia"/>
          <w:bCs w:val="0"/>
          <w:sz w:val="32"/>
          <w:szCs w:val="32"/>
        </w:rPr>
        <w:t xml:space="preserve"> </w:t>
      </w:r>
      <w:r>
        <w:rPr>
          <w:rFonts w:ascii="宋体" w:eastAsia="宋体" w:hAnsi="宋体" w:cstheme="majorEastAsia" w:hint="eastAsia"/>
          <w:bCs w:val="0"/>
          <w:sz w:val="32"/>
          <w:szCs w:val="32"/>
        </w:rPr>
        <w:t>ZN</w:t>
      </w:r>
      <w:r>
        <w:rPr>
          <w:rFonts w:ascii="宋体" w:eastAsia="宋体" w:hAnsi="宋体" w:cstheme="majorEastAsia"/>
          <w:bCs w:val="0"/>
          <w:sz w:val="32"/>
          <w:szCs w:val="32"/>
        </w:rPr>
        <w:t>2237</w:t>
      </w:r>
    </w:p>
    <w:p w14:paraId="7B10649B" w14:textId="77777777" w:rsidR="009A3DE2" w:rsidRDefault="00000000">
      <w:pPr>
        <w:widowControl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467BF14" wp14:editId="1B1A2840">
                <wp:simplePos x="0" y="0"/>
                <wp:positionH relativeFrom="column">
                  <wp:posOffset>3175</wp:posOffset>
                </wp:positionH>
                <wp:positionV relativeFrom="paragraph">
                  <wp:posOffset>155575</wp:posOffset>
                </wp:positionV>
                <wp:extent cx="3456305" cy="287655"/>
                <wp:effectExtent l="0" t="0" r="0" b="0"/>
                <wp:wrapNone/>
                <wp:docPr id="12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45630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F7CF2C" w14:textId="77777777" w:rsidR="009A3DE2" w:rsidRDefault="00000000">
                            <w:pPr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eastAsia="黑体" w:hint="eastAsia"/>
                                <w:color w:val="2F5496" w:themeColor="accent1" w:themeShade="BF"/>
                                <w:sz w:val="24"/>
                              </w:rPr>
                              <w:t>应用场景</w:t>
                            </w:r>
                          </w:p>
                          <w:p w14:paraId="17D391A5" w14:textId="77777777" w:rsidR="009A3DE2" w:rsidRDefault="009A3DE2">
                            <w:pPr>
                              <w:jc w:val="center"/>
                            </w:pPr>
                          </w:p>
                          <w:p w14:paraId="2A87256F" w14:textId="77777777" w:rsidR="009A3DE2" w:rsidRDefault="009A3D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67BF14" id="矩形 8" o:spid="_x0000_s1026" style="position:absolute;margin-left:.25pt;margin-top:12.25pt;width:272.15pt;height:22.65pt;flip:x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" filled="f" stroked="f">
                <v:textbox>
                  <w:txbxContent>
                    <w:p w14:paraId="22F7CF2C" w14:textId="77777777" w:rsidR="009A3DE2" w:rsidRDefault="00000000">
                      <w:pPr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rFonts w:eastAsia="黑体" w:hint="eastAsia"/>
                          <w:color w:val="2F5496" w:themeColor="accent1" w:themeShade="BF"/>
                          <w:sz w:val="24"/>
                        </w:rPr>
                        <w:t>应用场景</w:t>
                      </w:r>
                    </w:p>
                    <w:p w14:paraId="17D391A5" w14:textId="77777777" w:rsidR="009A3DE2" w:rsidRDefault="009A3DE2">
                      <w:pPr>
                        <w:jc w:val="center"/>
                      </w:pPr>
                    </w:p>
                    <w:p w14:paraId="2A87256F" w14:textId="77777777" w:rsidR="009A3DE2" w:rsidRDefault="009A3DE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EF08EF6" w14:textId="77777777" w:rsidR="009A3DE2" w:rsidRDefault="009A3DE2">
      <w:pPr>
        <w:widowControl/>
        <w:jc w:val="left"/>
        <w:rPr>
          <w:rFonts w:ascii="Times New Roman" w:hAnsi="Times New Roman"/>
          <w:sz w:val="24"/>
          <w:szCs w:val="24"/>
        </w:rPr>
      </w:pPr>
    </w:p>
    <w:p w14:paraId="2DA94890" w14:textId="77777777" w:rsidR="009A3DE2" w:rsidRDefault="00000000">
      <w:pPr>
        <w:spacing w:beforeLines="50" w:before="156" w:line="280" w:lineRule="exact"/>
        <w:ind w:left="119"/>
        <w:rPr>
          <w:rFonts w:ascii="黑体" w:eastAsia="黑体" w:hAnsi="黑体"/>
          <w:color w:val="000000"/>
          <w:szCs w:val="21"/>
        </w:rPr>
      </w:pPr>
      <w:r>
        <w:rPr>
          <w:rFonts w:ascii="Times New Roman" w:hAnsi="Times New Roman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86EBC0" wp14:editId="340F100C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52730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3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top:2.35pt;height:0pt;width:415.2pt;mso-position-horizontal:right;mso-position-horizontal-relative:margin;z-index:251670528;mso-width-relative:page;mso-height-relative:page;" filled="f" stroked="t" coordsize="21600,21600" o:gfxdata="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1+wrG1QAA&#10;AAQBAAAPAAAAAAAAAAEAIAAAACIAAABkcnMvZG93bnJldi54bWxQSwECFAAUAAAACACHTuJA3f4b&#10;++gBAACxAwAADgAAAAAAAAABACAAAAAkAQAAZHJzL2Uyb0RvYy54bWxQSwUGAAAAAAYABgBZAQAA&#10;fgUAAAAA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hint="eastAsia"/>
          <w:sz w:val="22"/>
          <w:szCs w:val="24"/>
        </w:rPr>
        <w:t>主要适用于球机、云</w:t>
      </w:r>
      <w:proofErr w:type="gramStart"/>
      <w:r>
        <w:rPr>
          <w:rFonts w:ascii="Times New Roman" w:hAnsi="Times New Roman" w:hint="eastAsia"/>
          <w:sz w:val="22"/>
          <w:szCs w:val="24"/>
        </w:rPr>
        <w:t>台产品</w:t>
      </w:r>
      <w:proofErr w:type="gramEnd"/>
      <w:r>
        <w:rPr>
          <w:rFonts w:ascii="Times New Roman" w:hAnsi="Times New Roman" w:hint="eastAsia"/>
          <w:sz w:val="22"/>
          <w:szCs w:val="24"/>
        </w:rPr>
        <w:t>开发或集成</w:t>
      </w:r>
    </w:p>
    <w:p w14:paraId="525183F1" w14:textId="77777777" w:rsidR="009A3DE2" w:rsidRDefault="00000000">
      <w:pPr>
        <w:spacing w:beforeLines="50" w:before="156" w:afterLines="50" w:after="15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0E77A65" wp14:editId="0B4F4CF6">
                <wp:simplePos x="0" y="0"/>
                <wp:positionH relativeFrom="margin">
                  <wp:align>left</wp:align>
                </wp:positionH>
                <wp:positionV relativeFrom="paragraph">
                  <wp:posOffset>246380</wp:posOffset>
                </wp:positionV>
                <wp:extent cx="3456305" cy="287655"/>
                <wp:effectExtent l="0" t="0" r="0" b="0"/>
                <wp:wrapNone/>
                <wp:docPr id="13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45630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AD17D1" w14:textId="77777777" w:rsidR="009A3DE2" w:rsidRDefault="00000000">
                            <w:pPr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eastAsia="黑体" w:hint="eastAsia"/>
                                <w:color w:val="2F5496" w:themeColor="accent1" w:themeShade="BF"/>
                                <w:sz w:val="24"/>
                              </w:rPr>
                              <w:t>产品特点</w:t>
                            </w:r>
                          </w:p>
                          <w:p w14:paraId="6677657F" w14:textId="77777777" w:rsidR="009A3DE2" w:rsidRDefault="009A3DE2">
                            <w:pPr>
                              <w:jc w:val="center"/>
                            </w:pPr>
                          </w:p>
                          <w:p w14:paraId="0D7D984D" w14:textId="77777777" w:rsidR="009A3DE2" w:rsidRDefault="009A3D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E77A65" id="_x0000_s1027" style="position:absolute;left:0;text-align:left;margin-left:0;margin-top:19.4pt;width:272.15pt;height:22.65pt;flip:x;z-index:2516546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" filled="f" stroked="f">
                <v:textbox>
                  <w:txbxContent>
                    <w:p w14:paraId="17AD17D1" w14:textId="77777777" w:rsidR="009A3DE2" w:rsidRDefault="00000000">
                      <w:pPr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rFonts w:eastAsia="黑体" w:hint="eastAsia"/>
                          <w:color w:val="2F5496" w:themeColor="accent1" w:themeShade="BF"/>
                          <w:sz w:val="24"/>
                        </w:rPr>
                        <w:t>产品特点</w:t>
                      </w:r>
                    </w:p>
                    <w:p w14:paraId="6677657F" w14:textId="77777777" w:rsidR="009A3DE2" w:rsidRDefault="009A3DE2">
                      <w:pPr>
                        <w:jc w:val="center"/>
                      </w:pPr>
                    </w:p>
                    <w:p w14:paraId="0D7D984D" w14:textId="77777777" w:rsidR="009A3DE2" w:rsidRDefault="009A3DE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3FA745" w14:textId="77777777" w:rsidR="009A3DE2" w:rsidRDefault="00000000">
      <w:pPr>
        <w:pStyle w:val="a7"/>
        <w:ind w:firstLineChars="0" w:firstLine="0"/>
        <w:rPr>
          <w:sz w:val="18"/>
        </w:rPr>
      </w:pPr>
      <w:r>
        <w:rPr>
          <w:rFonts w:ascii="Times New Roman" w:hAnsi="Times New Roman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482BCA" wp14:editId="77C4EDF3">
                <wp:simplePos x="0" y="0"/>
                <wp:positionH relativeFrom="margin">
                  <wp:align>right</wp:align>
                </wp:positionH>
                <wp:positionV relativeFrom="paragraph">
                  <wp:posOffset>134620</wp:posOffset>
                </wp:positionV>
                <wp:extent cx="52730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3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top:10.6pt;height:0pt;width:415.2pt;mso-position-horizontal:right;mso-position-horizontal-relative:margin;z-index:251672576;mso-width-relative:page;mso-height-relative:page;" filled="f" stroked="t" coordsize="21600,21600" o:gfxdata="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nZ5ldYA&#10;AAAGAQAADwAAAAAAAAABACAAAAAiAAAAZHJzL2Rvd25yZXYueG1sUEsBAhQAFAAAAAgAh07iQKcR&#10;BSjoAQAAsQMAAA4AAAAAAAAAAQAgAAAAJQEAAGRycy9lMm9Eb2MueG1sUEsFBgAAAAAGAAYAWQEA&#10;AH8FAAAAAA=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5100B910" w14:textId="77777777" w:rsidR="009A3DE2" w:rsidRDefault="00000000">
      <w:pPr>
        <w:pStyle w:val="a7"/>
        <w:numPr>
          <w:ilvl w:val="0"/>
          <w:numId w:val="1"/>
        </w:numPr>
        <w:ind w:firstLineChars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 w:hint="eastAsia"/>
          <w:color w:val="000000"/>
          <w:sz w:val="18"/>
          <w:szCs w:val="18"/>
        </w:rPr>
        <w:t>内含</w:t>
      </w:r>
      <w:r>
        <w:rPr>
          <w:rFonts w:ascii="Arial" w:hAnsi="Arial" w:cs="Arial" w:hint="eastAsia"/>
          <w:color w:val="000000"/>
          <w:sz w:val="18"/>
          <w:szCs w:val="18"/>
        </w:rPr>
        <w:t>1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 w:hint="eastAsia"/>
          <w:color w:val="000000"/>
          <w:sz w:val="18"/>
          <w:szCs w:val="18"/>
        </w:rPr>
        <w:t>智能算力，支持深度算法学习，提升智能事件算法性能</w:t>
      </w:r>
    </w:p>
    <w:p w14:paraId="23C88117" w14:textId="77777777" w:rsidR="009A3DE2" w:rsidRDefault="00000000">
      <w:pPr>
        <w:pStyle w:val="a7"/>
        <w:numPr>
          <w:ilvl w:val="0"/>
          <w:numId w:val="1"/>
        </w:numPr>
        <w:ind w:firstLineChars="0"/>
        <w:rPr>
          <w:sz w:val="18"/>
        </w:rPr>
      </w:pPr>
      <w:r>
        <w:rPr>
          <w:rFonts w:ascii="Arial" w:hAnsi="Arial" w:cs="Arial"/>
          <w:color w:val="000000"/>
          <w:sz w:val="18"/>
          <w:szCs w:val="18"/>
        </w:rPr>
        <w:t>支持</w:t>
      </w:r>
      <w:r>
        <w:rPr>
          <w:rFonts w:ascii="Arial" w:hAnsi="Arial" w:cs="Arial" w:hint="eastAsia"/>
          <w:color w:val="000000"/>
          <w:sz w:val="18"/>
          <w:szCs w:val="18"/>
        </w:rPr>
        <w:t>移动侦测</w:t>
      </w:r>
      <w:r>
        <w:rPr>
          <w:rFonts w:ascii="Arial" w:hAnsi="Arial" w:cs="Arial"/>
          <w:color w:val="000000"/>
          <w:sz w:val="18"/>
          <w:szCs w:val="18"/>
        </w:rPr>
        <w:t>等智能侦测功能</w:t>
      </w:r>
      <w:r>
        <w:rPr>
          <w:rFonts w:ascii="Arial" w:hAnsi="Arial" w:cs="Arial" w:hint="eastAsia"/>
          <w:color w:val="000000"/>
          <w:sz w:val="18"/>
          <w:szCs w:val="18"/>
        </w:rPr>
        <w:t>基本功能</w:t>
      </w:r>
    </w:p>
    <w:p w14:paraId="5E0D26DF" w14:textId="77777777" w:rsidR="009A3DE2" w:rsidRDefault="00000000">
      <w:pPr>
        <w:pStyle w:val="a7"/>
        <w:numPr>
          <w:ilvl w:val="0"/>
          <w:numId w:val="2"/>
        </w:numPr>
        <w:ind w:firstLineChars="0"/>
        <w:rPr>
          <w:sz w:val="18"/>
        </w:rPr>
      </w:pPr>
      <w:r>
        <w:rPr>
          <w:rFonts w:hint="eastAsia"/>
          <w:sz w:val="18"/>
        </w:rPr>
        <w:t>最高分辨率可达</w:t>
      </w:r>
      <w:r>
        <w:rPr>
          <w:sz w:val="18"/>
        </w:rPr>
        <w:t>2</w:t>
      </w:r>
      <w:r>
        <w:rPr>
          <w:rFonts w:hint="eastAsia"/>
          <w:sz w:val="18"/>
        </w:rPr>
        <w:t>00</w:t>
      </w:r>
      <w:proofErr w:type="gramStart"/>
      <w:r>
        <w:rPr>
          <w:rFonts w:hint="eastAsia"/>
          <w:sz w:val="18"/>
        </w:rPr>
        <w:t>万像</w:t>
      </w:r>
      <w:proofErr w:type="gramEnd"/>
      <w:r>
        <w:rPr>
          <w:rFonts w:hint="eastAsia"/>
          <w:sz w:val="18"/>
        </w:rPr>
        <w:t>素（</w:t>
      </w:r>
      <w:r>
        <w:rPr>
          <w:sz w:val="18"/>
        </w:rPr>
        <w:t>1920</w:t>
      </w:r>
      <w:r>
        <w:rPr>
          <w:rFonts w:hint="eastAsia"/>
          <w:sz w:val="18"/>
        </w:rPr>
        <w:t>*</w:t>
      </w:r>
      <w:r>
        <w:rPr>
          <w:sz w:val="18"/>
        </w:rPr>
        <w:t>1080</w:t>
      </w:r>
      <w:r>
        <w:rPr>
          <w:rFonts w:hint="eastAsia"/>
          <w:sz w:val="18"/>
        </w:rPr>
        <w:t>），最大可输出全高清</w:t>
      </w:r>
      <w:r>
        <w:rPr>
          <w:sz w:val="18"/>
        </w:rPr>
        <w:t>1920</w:t>
      </w:r>
      <w:r>
        <w:rPr>
          <w:rFonts w:hint="eastAsia"/>
          <w:sz w:val="18"/>
        </w:rPr>
        <w:t>*</w:t>
      </w:r>
      <w:r>
        <w:rPr>
          <w:sz w:val="18"/>
        </w:rPr>
        <w:t>1080</w:t>
      </w:r>
      <w:r>
        <w:rPr>
          <w:rFonts w:hint="eastAsia"/>
          <w:sz w:val="18"/>
        </w:rPr>
        <w:t>@30fps</w:t>
      </w:r>
      <w:r>
        <w:rPr>
          <w:rFonts w:hint="eastAsia"/>
          <w:sz w:val="18"/>
        </w:rPr>
        <w:t>实时图像</w:t>
      </w:r>
    </w:p>
    <w:p w14:paraId="399918D9" w14:textId="77777777" w:rsidR="009A3DE2" w:rsidRDefault="00000000">
      <w:pPr>
        <w:pStyle w:val="a7"/>
        <w:numPr>
          <w:ilvl w:val="0"/>
          <w:numId w:val="2"/>
        </w:numPr>
        <w:ind w:firstLineChars="0"/>
        <w:rPr>
          <w:sz w:val="18"/>
        </w:rPr>
      </w:pPr>
      <w:r>
        <w:rPr>
          <w:rFonts w:hint="eastAsia"/>
          <w:sz w:val="18"/>
        </w:rPr>
        <w:t>支持</w:t>
      </w:r>
      <w:r>
        <w:rPr>
          <w:rFonts w:hint="eastAsia"/>
          <w:sz w:val="18"/>
        </w:rPr>
        <w:t>H.265/H.264/MJPEG</w:t>
      </w:r>
      <w:r>
        <w:rPr>
          <w:rFonts w:hint="eastAsia"/>
          <w:sz w:val="18"/>
        </w:rPr>
        <w:t>视频压缩算法，支持多级别视频质量配置</w:t>
      </w:r>
    </w:p>
    <w:p w14:paraId="415AFC85" w14:textId="77777777" w:rsidR="009A3DE2" w:rsidRDefault="00000000">
      <w:pPr>
        <w:pStyle w:val="a7"/>
        <w:numPr>
          <w:ilvl w:val="0"/>
          <w:numId w:val="2"/>
        </w:numPr>
        <w:ind w:firstLineChars="0"/>
        <w:rPr>
          <w:sz w:val="18"/>
        </w:rPr>
      </w:pPr>
      <w:proofErr w:type="gramStart"/>
      <w:r>
        <w:rPr>
          <w:rFonts w:hint="eastAsia"/>
          <w:sz w:val="18"/>
        </w:rPr>
        <w:t>星光级</w:t>
      </w:r>
      <w:proofErr w:type="gramEnd"/>
      <w:r>
        <w:rPr>
          <w:rFonts w:hint="eastAsia"/>
          <w:sz w:val="18"/>
        </w:rPr>
        <w:t>超低照度，</w:t>
      </w:r>
      <w:r>
        <w:rPr>
          <w:rFonts w:hint="eastAsia"/>
          <w:sz w:val="18"/>
        </w:rPr>
        <w:t>0.0005Lux/F1.</w:t>
      </w:r>
      <w:r>
        <w:rPr>
          <w:sz w:val="18"/>
        </w:rPr>
        <w:t>5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彩色</w:t>
      </w:r>
      <w:r>
        <w:rPr>
          <w:rFonts w:hint="eastAsia"/>
          <w:sz w:val="18"/>
        </w:rPr>
        <w:t>),0.0001Lux/F1.</w:t>
      </w:r>
      <w:r>
        <w:rPr>
          <w:sz w:val="18"/>
        </w:rPr>
        <w:t>5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黑白</w:t>
      </w:r>
      <w:r>
        <w:rPr>
          <w:rFonts w:hint="eastAsia"/>
          <w:sz w:val="18"/>
        </w:rPr>
        <w:t>) ,0 Lux with IR</w:t>
      </w:r>
    </w:p>
    <w:p w14:paraId="5A96634A" w14:textId="77777777" w:rsidR="009A3DE2" w:rsidRDefault="00000000">
      <w:pPr>
        <w:pStyle w:val="a7"/>
        <w:numPr>
          <w:ilvl w:val="0"/>
          <w:numId w:val="1"/>
        </w:numPr>
        <w:ind w:firstLineChars="0"/>
        <w:rPr>
          <w:sz w:val="18"/>
        </w:rPr>
      </w:pPr>
      <w:r>
        <w:rPr>
          <w:rFonts w:hint="eastAsia"/>
          <w:sz w:val="18"/>
        </w:rPr>
        <w:t>支持</w:t>
      </w:r>
      <w:r>
        <w:rPr>
          <w:sz w:val="18"/>
        </w:rPr>
        <w:t>37</w:t>
      </w:r>
      <w:r>
        <w:rPr>
          <w:rFonts w:hint="eastAsia"/>
          <w:sz w:val="18"/>
        </w:rPr>
        <w:t>倍光学变倍，</w:t>
      </w:r>
      <w:r>
        <w:rPr>
          <w:rFonts w:hint="eastAsia"/>
          <w:sz w:val="18"/>
        </w:rPr>
        <w:t>16</w:t>
      </w:r>
      <w:r>
        <w:rPr>
          <w:rFonts w:hint="eastAsia"/>
          <w:sz w:val="18"/>
        </w:rPr>
        <w:t>倍数字变倍</w:t>
      </w:r>
    </w:p>
    <w:p w14:paraId="566BFA14" w14:textId="77777777" w:rsidR="009A3DE2" w:rsidRDefault="00000000">
      <w:pPr>
        <w:pStyle w:val="a7"/>
        <w:numPr>
          <w:ilvl w:val="0"/>
          <w:numId w:val="1"/>
        </w:numPr>
        <w:ind w:firstLineChars="0"/>
        <w:rPr>
          <w:sz w:val="18"/>
        </w:rPr>
      </w:pPr>
      <w:bookmarkStart w:id="0" w:name="_Hlk37531525"/>
      <w:r>
        <w:rPr>
          <w:rFonts w:hint="eastAsia"/>
          <w:sz w:val="18"/>
        </w:rPr>
        <w:t>支持光学透雾，极大提升图像雾天效果</w:t>
      </w:r>
    </w:p>
    <w:p w14:paraId="0765B633" w14:textId="77777777" w:rsidR="009A3DE2" w:rsidRDefault="00000000">
      <w:pPr>
        <w:pStyle w:val="a7"/>
        <w:numPr>
          <w:ilvl w:val="0"/>
          <w:numId w:val="1"/>
        </w:numPr>
        <w:ind w:firstLineChars="0"/>
        <w:rPr>
          <w:sz w:val="18"/>
        </w:rPr>
      </w:pPr>
      <w:r>
        <w:rPr>
          <w:rFonts w:ascii="Arial" w:hAnsi="Arial" w:cs="Arial"/>
          <w:color w:val="000000"/>
          <w:sz w:val="18"/>
          <w:szCs w:val="18"/>
        </w:rPr>
        <w:t>支持移动侦测等</w:t>
      </w:r>
      <w:r>
        <w:rPr>
          <w:rFonts w:ascii="Arial" w:hAnsi="Arial" w:cs="Arial" w:hint="eastAsia"/>
          <w:color w:val="000000"/>
          <w:sz w:val="18"/>
          <w:szCs w:val="18"/>
        </w:rPr>
        <w:t>基本侦测功能</w:t>
      </w:r>
    </w:p>
    <w:bookmarkEnd w:id="0"/>
    <w:p w14:paraId="640B6957" w14:textId="77777777" w:rsidR="009A3DE2" w:rsidRDefault="00000000">
      <w:pPr>
        <w:pStyle w:val="a7"/>
        <w:numPr>
          <w:ilvl w:val="0"/>
          <w:numId w:val="1"/>
        </w:numPr>
        <w:ind w:firstLineChars="0"/>
        <w:rPr>
          <w:sz w:val="18"/>
        </w:rPr>
      </w:pPr>
      <w:r>
        <w:rPr>
          <w:rFonts w:hint="eastAsia"/>
          <w:sz w:val="18"/>
        </w:rPr>
        <w:t>支持三码流技术，</w:t>
      </w:r>
      <w:proofErr w:type="gramStart"/>
      <w:r>
        <w:rPr>
          <w:rFonts w:hint="eastAsia"/>
          <w:sz w:val="18"/>
        </w:rPr>
        <w:t>每路码流</w:t>
      </w:r>
      <w:proofErr w:type="gramEnd"/>
      <w:r>
        <w:rPr>
          <w:rFonts w:hint="eastAsia"/>
          <w:sz w:val="18"/>
        </w:rPr>
        <w:t>可独立配置</w:t>
      </w:r>
      <w:proofErr w:type="gramStart"/>
      <w:r>
        <w:rPr>
          <w:rFonts w:hint="eastAsia"/>
          <w:sz w:val="18"/>
        </w:rPr>
        <w:t>分辨率及帧率</w:t>
      </w:r>
      <w:proofErr w:type="gramEnd"/>
    </w:p>
    <w:p w14:paraId="24D50BE5" w14:textId="77777777" w:rsidR="009A3DE2" w:rsidRDefault="00000000">
      <w:pPr>
        <w:pStyle w:val="a7"/>
        <w:numPr>
          <w:ilvl w:val="0"/>
          <w:numId w:val="1"/>
        </w:numPr>
        <w:ind w:firstLineChars="0"/>
        <w:rPr>
          <w:sz w:val="18"/>
        </w:rPr>
      </w:pPr>
      <w:r>
        <w:rPr>
          <w:rFonts w:hint="eastAsia"/>
          <w:sz w:val="18"/>
        </w:rPr>
        <w:t>ICR</w:t>
      </w:r>
      <w:r>
        <w:rPr>
          <w:rFonts w:hint="eastAsia"/>
          <w:sz w:val="18"/>
        </w:rPr>
        <w:t>红外滤片式自动切换，实现真正的日夜监控</w:t>
      </w:r>
    </w:p>
    <w:p w14:paraId="1C360924" w14:textId="77777777" w:rsidR="009A3DE2" w:rsidRDefault="00000000">
      <w:pPr>
        <w:pStyle w:val="a7"/>
        <w:numPr>
          <w:ilvl w:val="0"/>
          <w:numId w:val="1"/>
        </w:numPr>
        <w:ind w:firstLineChars="0"/>
        <w:rPr>
          <w:sz w:val="18"/>
        </w:rPr>
      </w:pPr>
      <w:r>
        <w:rPr>
          <w:rFonts w:hint="eastAsia"/>
          <w:sz w:val="18"/>
        </w:rPr>
        <w:t>支持背光补偿，自动电子快门等功能，适应不同监控环境</w:t>
      </w:r>
    </w:p>
    <w:p w14:paraId="60095F5A" w14:textId="77777777" w:rsidR="009A3DE2" w:rsidRDefault="00000000">
      <w:pPr>
        <w:pStyle w:val="a7"/>
        <w:numPr>
          <w:ilvl w:val="0"/>
          <w:numId w:val="1"/>
        </w:numPr>
        <w:ind w:firstLineChars="0"/>
        <w:rPr>
          <w:sz w:val="18"/>
        </w:rPr>
      </w:pPr>
      <w:r>
        <w:rPr>
          <w:rFonts w:ascii="Arial" w:hAnsi="Arial" w:cs="Arial"/>
          <w:color w:val="000000"/>
          <w:sz w:val="18"/>
          <w:szCs w:val="18"/>
        </w:rPr>
        <w:t>支持</w:t>
      </w:r>
      <w:r>
        <w:rPr>
          <w:rFonts w:ascii="Arial" w:hAnsi="Arial" w:cs="Arial"/>
          <w:color w:val="000000"/>
          <w:sz w:val="18"/>
          <w:szCs w:val="18"/>
        </w:rPr>
        <w:t>3D</w:t>
      </w:r>
      <w:r>
        <w:rPr>
          <w:rFonts w:ascii="Arial" w:hAnsi="Arial" w:cs="Arial"/>
          <w:color w:val="000000"/>
          <w:sz w:val="18"/>
          <w:szCs w:val="18"/>
        </w:rPr>
        <w:t>数字降噪、强光抑制、电子防抖</w:t>
      </w:r>
      <w:r>
        <w:rPr>
          <w:rFonts w:ascii="Arial" w:hAnsi="Arial" w:cs="Arial" w:hint="eastAsia"/>
          <w:color w:val="000000"/>
          <w:sz w:val="18"/>
          <w:szCs w:val="18"/>
        </w:rPr>
        <w:t>、</w:t>
      </w:r>
      <w:r>
        <w:rPr>
          <w:rFonts w:hint="eastAsia"/>
          <w:sz w:val="18"/>
        </w:rPr>
        <w:t>120dB</w:t>
      </w:r>
      <w:r>
        <w:rPr>
          <w:rFonts w:hint="eastAsia"/>
          <w:sz w:val="18"/>
        </w:rPr>
        <w:t>光学宽动态</w:t>
      </w:r>
    </w:p>
    <w:p w14:paraId="629BDF27" w14:textId="77777777" w:rsidR="009A3DE2" w:rsidRDefault="00000000">
      <w:pPr>
        <w:pStyle w:val="a7"/>
        <w:numPr>
          <w:ilvl w:val="0"/>
          <w:numId w:val="1"/>
        </w:numPr>
        <w:ind w:firstLineChars="0"/>
        <w:rPr>
          <w:sz w:val="18"/>
        </w:rPr>
      </w:pPr>
      <w:r>
        <w:rPr>
          <w:rFonts w:hint="eastAsia"/>
          <w:sz w:val="18"/>
        </w:rPr>
        <w:t>支持</w:t>
      </w:r>
      <w:r>
        <w:rPr>
          <w:rFonts w:hint="eastAsia"/>
          <w:sz w:val="18"/>
        </w:rPr>
        <w:t>255</w:t>
      </w:r>
      <w:r>
        <w:rPr>
          <w:rFonts w:hint="eastAsia"/>
          <w:sz w:val="18"/>
        </w:rPr>
        <w:t>个预置位，</w:t>
      </w:r>
      <w:r>
        <w:rPr>
          <w:rFonts w:hint="eastAsia"/>
          <w:sz w:val="18"/>
        </w:rPr>
        <w:t>8</w:t>
      </w:r>
      <w:r>
        <w:rPr>
          <w:rFonts w:hint="eastAsia"/>
          <w:sz w:val="18"/>
        </w:rPr>
        <w:t>条巡航扫描</w:t>
      </w:r>
    </w:p>
    <w:p w14:paraId="10CCC4BF" w14:textId="77777777" w:rsidR="009A3DE2" w:rsidRDefault="009A3DE2">
      <w:pPr>
        <w:pStyle w:val="a7"/>
        <w:numPr>
          <w:ilvl w:val="0"/>
          <w:numId w:val="1"/>
        </w:numPr>
        <w:ind w:firstLineChars="0"/>
        <w:rPr>
          <w:sz w:val="18"/>
        </w:rPr>
        <w:sectPr w:rsidR="009A3DE2">
          <w:headerReference w:type="default" r:id="rId10"/>
          <w:pgSz w:w="11906" w:h="16838"/>
          <w:pgMar w:top="1440" w:right="1800" w:bottom="1440" w:left="1800" w:header="851" w:footer="523" w:gutter="0"/>
          <w:cols w:space="425"/>
          <w:docGrid w:type="lines" w:linePitch="312" w:charSpace="48947"/>
        </w:sectPr>
      </w:pPr>
    </w:p>
    <w:p w14:paraId="1AA4843E" w14:textId="77777777" w:rsidR="009A3DE2" w:rsidRDefault="00000000">
      <w:pPr>
        <w:pStyle w:val="a7"/>
        <w:numPr>
          <w:ilvl w:val="0"/>
          <w:numId w:val="1"/>
        </w:numPr>
        <w:ind w:firstLineChars="0"/>
        <w:rPr>
          <w:sz w:val="18"/>
        </w:rPr>
      </w:pPr>
      <w:r>
        <w:rPr>
          <w:rFonts w:hint="eastAsia"/>
          <w:sz w:val="18"/>
        </w:rPr>
        <w:t>支持定时抓图与</w:t>
      </w:r>
      <w:proofErr w:type="gramStart"/>
      <w:r>
        <w:rPr>
          <w:rFonts w:hint="eastAsia"/>
          <w:sz w:val="18"/>
        </w:rPr>
        <w:t>事件抓图</w:t>
      </w:r>
      <w:proofErr w:type="gramEnd"/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功能</w:t>
      </w:r>
    </w:p>
    <w:p w14:paraId="3472027C" w14:textId="77777777" w:rsidR="009A3DE2" w:rsidRDefault="00000000">
      <w:pPr>
        <w:pStyle w:val="a7"/>
        <w:numPr>
          <w:ilvl w:val="0"/>
          <w:numId w:val="1"/>
        </w:numPr>
        <w:ind w:firstLineChars="0"/>
        <w:rPr>
          <w:sz w:val="18"/>
        </w:rPr>
      </w:pPr>
      <w:r>
        <w:rPr>
          <w:rFonts w:hint="eastAsia"/>
          <w:sz w:val="18"/>
        </w:rPr>
        <w:t>支持一键守望、一键巡航功能</w:t>
      </w:r>
    </w:p>
    <w:p w14:paraId="14D61F39" w14:textId="77777777" w:rsidR="009A3DE2" w:rsidRDefault="00000000">
      <w:pPr>
        <w:pStyle w:val="a7"/>
        <w:numPr>
          <w:ilvl w:val="0"/>
          <w:numId w:val="1"/>
        </w:numPr>
        <w:ind w:firstLineChars="0"/>
        <w:rPr>
          <w:sz w:val="18"/>
        </w:rPr>
      </w:pPr>
      <w:r>
        <w:rPr>
          <w:rFonts w:hint="eastAsia"/>
          <w:sz w:val="18"/>
        </w:rPr>
        <w:t>支持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路音频输入和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路音频输出</w:t>
      </w:r>
    </w:p>
    <w:p w14:paraId="75788ED1" w14:textId="77777777" w:rsidR="009A3DE2" w:rsidRDefault="00000000">
      <w:pPr>
        <w:pStyle w:val="a7"/>
        <w:numPr>
          <w:ilvl w:val="0"/>
          <w:numId w:val="1"/>
        </w:numPr>
        <w:ind w:firstLineChars="0"/>
        <w:rPr>
          <w:sz w:val="18"/>
        </w:rPr>
      </w:pPr>
      <w:r>
        <w:rPr>
          <w:rFonts w:hint="eastAsia"/>
          <w:sz w:val="18"/>
        </w:rPr>
        <w:t>内置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路报警输入和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路报警输出，支持报警联动功能</w:t>
      </w:r>
    </w:p>
    <w:p w14:paraId="2D0BE236" w14:textId="77777777" w:rsidR="009A3DE2" w:rsidRDefault="00000000">
      <w:pPr>
        <w:pStyle w:val="a7"/>
        <w:numPr>
          <w:ilvl w:val="0"/>
          <w:numId w:val="1"/>
        </w:numPr>
        <w:ind w:firstLineChars="0"/>
        <w:rPr>
          <w:sz w:val="18"/>
        </w:rPr>
      </w:pPr>
      <w:r>
        <w:rPr>
          <w:rFonts w:hint="eastAsia"/>
          <w:sz w:val="18"/>
        </w:rPr>
        <w:t>支持</w:t>
      </w:r>
      <w:r>
        <w:rPr>
          <w:rFonts w:hint="eastAsia"/>
          <w:sz w:val="18"/>
        </w:rPr>
        <w:t>U</w:t>
      </w:r>
      <w:r>
        <w:rPr>
          <w:sz w:val="18"/>
        </w:rPr>
        <w:t>SB</w:t>
      </w:r>
      <w:r>
        <w:rPr>
          <w:rFonts w:hint="eastAsia"/>
          <w:sz w:val="18"/>
        </w:rPr>
        <w:t>可扩展最大</w:t>
      </w:r>
      <w:r>
        <w:rPr>
          <w:rFonts w:hint="eastAsia"/>
          <w:sz w:val="18"/>
        </w:rPr>
        <w:t>256G</w:t>
      </w:r>
      <w:r>
        <w:rPr>
          <w:rFonts w:hint="eastAsia"/>
          <w:sz w:val="18"/>
        </w:rPr>
        <w:t>的</w:t>
      </w:r>
      <w:r>
        <w:rPr>
          <w:rFonts w:hint="eastAsia"/>
          <w:sz w:val="18"/>
        </w:rPr>
        <w:t xml:space="preserve"> Micro SD/SDHC/SDXC</w:t>
      </w:r>
      <w:r>
        <w:rPr>
          <w:rFonts w:hint="eastAsia"/>
          <w:sz w:val="18"/>
        </w:rPr>
        <w:t>卡存储</w:t>
      </w:r>
    </w:p>
    <w:p w14:paraId="3BF1F5E1" w14:textId="77777777" w:rsidR="009A3DE2" w:rsidRDefault="00000000">
      <w:pPr>
        <w:pStyle w:val="a7"/>
        <w:numPr>
          <w:ilvl w:val="0"/>
          <w:numId w:val="1"/>
        </w:numPr>
        <w:ind w:firstLineChars="0"/>
        <w:rPr>
          <w:sz w:val="18"/>
        </w:rPr>
      </w:pPr>
      <w:r>
        <w:rPr>
          <w:rFonts w:hint="eastAsia"/>
          <w:sz w:val="18"/>
        </w:rPr>
        <w:t>支持</w:t>
      </w:r>
      <w:r>
        <w:rPr>
          <w:rFonts w:hint="eastAsia"/>
          <w:sz w:val="18"/>
        </w:rPr>
        <w:t>ONVIF</w:t>
      </w:r>
      <w:r>
        <w:rPr>
          <w:rFonts w:hint="eastAsia"/>
          <w:sz w:val="18"/>
        </w:rPr>
        <w:t>、</w:t>
      </w:r>
      <w:r>
        <w:rPr>
          <w:rFonts w:hint="eastAsia"/>
          <w:sz w:val="18"/>
        </w:rPr>
        <w:t>GB/T28181</w:t>
      </w:r>
      <w:r>
        <w:rPr>
          <w:rFonts w:hint="eastAsia"/>
          <w:sz w:val="18"/>
        </w:rPr>
        <w:t>接入</w:t>
      </w:r>
    </w:p>
    <w:p w14:paraId="4C727E6C" w14:textId="77777777" w:rsidR="009A3DE2" w:rsidRDefault="00000000">
      <w:pPr>
        <w:pStyle w:val="a7"/>
        <w:numPr>
          <w:ilvl w:val="0"/>
          <w:numId w:val="1"/>
        </w:numPr>
        <w:ind w:firstLineChars="0"/>
        <w:rPr>
          <w:sz w:val="18"/>
        </w:rPr>
      </w:pPr>
      <w:r>
        <w:rPr>
          <w:rFonts w:hint="eastAsia"/>
          <w:sz w:val="18"/>
        </w:rPr>
        <w:t>接口丰富，方便功能扩展</w:t>
      </w:r>
    </w:p>
    <w:p w14:paraId="5F68CC39" w14:textId="77777777" w:rsidR="009A3DE2" w:rsidRDefault="00000000">
      <w:pPr>
        <w:pStyle w:val="a7"/>
        <w:numPr>
          <w:ilvl w:val="0"/>
          <w:numId w:val="1"/>
        </w:numPr>
        <w:ind w:firstLineChars="0"/>
        <w:rPr>
          <w:sz w:val="18"/>
        </w:rPr>
        <w:sectPr w:rsidR="009A3DE2">
          <w:type w:val="continuous"/>
          <w:pgSz w:w="11906" w:h="16838"/>
          <w:pgMar w:top="1440" w:right="1800" w:bottom="1440" w:left="1800" w:header="851" w:footer="523" w:gutter="0"/>
          <w:cols w:space="425"/>
          <w:docGrid w:type="lines" w:linePitch="312" w:charSpace="48947"/>
        </w:sectPr>
      </w:pPr>
      <w:r>
        <w:rPr>
          <w:rFonts w:hint="eastAsia"/>
          <w:sz w:val="18"/>
        </w:rPr>
        <w:t>体积小、功耗低，方便接入球机、云台</w:t>
      </w:r>
    </w:p>
    <w:p w14:paraId="526FA27D" w14:textId="77777777" w:rsidR="009A3DE2" w:rsidRDefault="00000000">
      <w:pPr>
        <w:spacing w:after="80" w:line="280" w:lineRule="exact"/>
        <w:rPr>
          <w:rFonts w:eastAsia="黑体"/>
          <w:color w:val="000000"/>
          <w:szCs w:val="21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E96FFF" wp14:editId="0E7A790F">
                <wp:simplePos x="0" y="0"/>
                <wp:positionH relativeFrom="margin">
                  <wp:posOffset>3296285</wp:posOffset>
                </wp:positionH>
                <wp:positionV relativeFrom="paragraph">
                  <wp:posOffset>4445</wp:posOffset>
                </wp:positionV>
                <wp:extent cx="1905000" cy="287655"/>
                <wp:effectExtent l="0" t="0" r="0" b="0"/>
                <wp:wrapNone/>
                <wp:docPr id="15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90500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FCE366" w14:textId="77777777" w:rsidR="009A3DE2" w:rsidRDefault="00000000">
                            <w:pPr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eastAsia="黑体" w:hint="eastAsia"/>
                                <w:color w:val="2F5496" w:themeColor="accent1" w:themeShade="BF"/>
                                <w:sz w:val="24"/>
                              </w:rPr>
                              <w:t>订货型号</w:t>
                            </w:r>
                          </w:p>
                          <w:p w14:paraId="7AACA8E0" w14:textId="77777777" w:rsidR="009A3DE2" w:rsidRDefault="009A3DE2">
                            <w:pPr>
                              <w:jc w:val="center"/>
                            </w:pPr>
                          </w:p>
                          <w:p w14:paraId="4CD79DFF" w14:textId="77777777" w:rsidR="009A3DE2" w:rsidRDefault="009A3D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E96FFF" id="_x0000_s1028" style="position:absolute;left:0;text-align:left;margin-left:259.55pt;margin-top:.35pt;width:150pt;height:22.65pt;flip:x;z-index:251656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" filled="f" stroked="f">
                <v:textbox>
                  <w:txbxContent>
                    <w:p w14:paraId="42FCE366" w14:textId="77777777" w:rsidR="009A3DE2" w:rsidRDefault="00000000">
                      <w:pPr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rFonts w:eastAsia="黑体" w:hint="eastAsia"/>
                          <w:color w:val="2F5496" w:themeColor="accent1" w:themeShade="BF"/>
                          <w:sz w:val="24"/>
                        </w:rPr>
                        <w:t>订货型号</w:t>
                      </w:r>
                    </w:p>
                    <w:p w14:paraId="7AACA8E0" w14:textId="77777777" w:rsidR="009A3DE2" w:rsidRDefault="009A3DE2">
                      <w:pPr>
                        <w:jc w:val="center"/>
                      </w:pPr>
                    </w:p>
                    <w:p w14:paraId="4CD79DFF" w14:textId="77777777" w:rsidR="009A3DE2" w:rsidRDefault="009A3DE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82EBC0" wp14:editId="389ADA2D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2819400" cy="287655"/>
                <wp:effectExtent l="0" t="0" r="0" b="0"/>
                <wp:wrapNone/>
                <wp:docPr id="14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81940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2A8D5E" w14:textId="77777777" w:rsidR="009A3DE2" w:rsidRDefault="00000000">
                            <w:pPr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eastAsia="黑体" w:hint="eastAsia"/>
                                <w:color w:val="2F5496" w:themeColor="accent1" w:themeShade="BF"/>
                                <w:sz w:val="24"/>
                              </w:rPr>
                              <w:t>外形尺寸</w:t>
                            </w:r>
                          </w:p>
                          <w:p w14:paraId="6A7E2B3C" w14:textId="77777777" w:rsidR="009A3DE2" w:rsidRDefault="009A3DE2">
                            <w:pPr>
                              <w:jc w:val="center"/>
                            </w:pPr>
                          </w:p>
                          <w:p w14:paraId="054D7FB5" w14:textId="77777777" w:rsidR="009A3DE2" w:rsidRDefault="009A3D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82EBC0" id="_x0000_s1029" style="position:absolute;left:0;text-align:left;margin-left:0;margin-top:1.15pt;width:222pt;height:22.65pt;flip:x;z-index:2516556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" filled="f" stroked="f">
                <v:textbox>
                  <w:txbxContent>
                    <w:p w14:paraId="3B2A8D5E" w14:textId="77777777" w:rsidR="009A3DE2" w:rsidRDefault="00000000">
                      <w:pPr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rFonts w:eastAsia="黑体" w:hint="eastAsia"/>
                          <w:color w:val="2F5496" w:themeColor="accent1" w:themeShade="BF"/>
                          <w:sz w:val="24"/>
                        </w:rPr>
                        <w:t>外形尺寸</w:t>
                      </w:r>
                    </w:p>
                    <w:p w14:paraId="6A7E2B3C" w14:textId="77777777" w:rsidR="009A3DE2" w:rsidRDefault="009A3DE2">
                      <w:pPr>
                        <w:jc w:val="center"/>
                      </w:pPr>
                    </w:p>
                    <w:p w14:paraId="054D7FB5" w14:textId="77777777" w:rsidR="009A3DE2" w:rsidRDefault="009A3DE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B971F3" w14:textId="77777777" w:rsidR="009A3DE2" w:rsidRDefault="00000000">
      <w:pPr>
        <w:spacing w:after="80" w:line="280" w:lineRule="exact"/>
        <w:rPr>
          <w:rFonts w:eastAsia="黑体"/>
          <w:color w:val="000000"/>
          <w:szCs w:val="21"/>
        </w:rPr>
      </w:pPr>
      <w:r>
        <w:rPr>
          <w:rFonts w:ascii="Times New Roman" w:hAnsi="Times New Roman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B0B762" wp14:editId="4177E592">
                <wp:simplePos x="0" y="0"/>
                <wp:positionH relativeFrom="margin">
                  <wp:align>right</wp:align>
                </wp:positionH>
                <wp:positionV relativeFrom="paragraph">
                  <wp:posOffset>60325</wp:posOffset>
                </wp:positionV>
                <wp:extent cx="527304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3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top:4.75pt;height:0pt;width:415.2pt;mso-position-horizontal:right;mso-position-horizontal-relative:margin;z-index:251674624;mso-width-relative:page;mso-height-relative:page;" filled="f" stroked="t" coordsize="21600,21600" o:gfxdata="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U7yKd1QAA&#10;AAQBAAAPAAAAAAAAAAEAIAAAACIAAABkcnMvZG93bnJldi54bWxQSwECFAAUAAAACACHTuJAaCZX&#10;hugBAACxAwAADgAAAAAAAAABACAAAAAkAQAAZHJzL2Uyb0RvYy54bWxQSwUGAAAAAAYABgBZAQAA&#10;fgUAAAAA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28553745" w14:textId="37017EF8" w:rsidR="009A3DE2" w:rsidRDefault="00000000">
      <w:pPr>
        <w:rPr>
          <w:bCs/>
          <w:kern w:val="0"/>
          <w:szCs w:val="21"/>
        </w:rPr>
      </w:pPr>
      <w:r>
        <w:rPr>
          <w:rFonts w:ascii="Times New Roman" w:hAnsi="Times New Roman" w:hint="eastAsia"/>
          <w:noProof/>
          <w:sz w:val="22"/>
          <w:szCs w:val="24"/>
        </w:rPr>
        <w:drawing>
          <wp:anchor distT="0" distB="0" distL="114300" distR="114300" simplePos="0" relativeHeight="251661824" behindDoc="0" locked="0" layoutInCell="1" allowOverlap="1" wp14:anchorId="2FAEEA02" wp14:editId="64540BA4">
            <wp:simplePos x="0" y="0"/>
            <wp:positionH relativeFrom="column">
              <wp:posOffset>28575</wp:posOffset>
            </wp:positionH>
            <wp:positionV relativeFrom="paragraph">
              <wp:posOffset>80645</wp:posOffset>
            </wp:positionV>
            <wp:extent cx="2861310" cy="2019935"/>
            <wp:effectExtent l="0" t="0" r="15240" b="18415"/>
            <wp:wrapNone/>
            <wp:docPr id="1" name="图片 1" descr="16140568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14056852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61310" cy="201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黑体" w:hint="eastAsia"/>
          <w:color w:val="000000"/>
          <w:szCs w:val="21"/>
        </w:rPr>
        <w:t xml:space="preserve"> </w:t>
      </w:r>
      <w:r>
        <w:rPr>
          <w:rFonts w:eastAsia="黑体"/>
          <w:color w:val="000000"/>
          <w:szCs w:val="21"/>
        </w:rPr>
        <w:t xml:space="preserve">                                                  </w:t>
      </w:r>
      <w:r>
        <w:rPr>
          <w:bCs/>
          <w:kern w:val="0"/>
          <w:sz w:val="24"/>
          <w:szCs w:val="24"/>
        </w:rPr>
        <w:t>ZN2237</w:t>
      </w:r>
    </w:p>
    <w:p w14:paraId="68360A30" w14:textId="77777777" w:rsidR="009A3DE2" w:rsidRDefault="009A3DE2">
      <w:pPr>
        <w:rPr>
          <w:bCs/>
          <w:kern w:val="0"/>
          <w:szCs w:val="21"/>
        </w:rPr>
      </w:pPr>
    </w:p>
    <w:p w14:paraId="7C31AF25" w14:textId="77777777" w:rsidR="009A3DE2" w:rsidRDefault="00000000">
      <w:pPr>
        <w:spacing w:after="80" w:line="280" w:lineRule="exact"/>
        <w:rPr>
          <w:rFonts w:eastAsia="黑体"/>
          <w:color w:val="000000"/>
          <w:szCs w:val="21"/>
        </w:rPr>
        <w:sectPr w:rsidR="009A3DE2">
          <w:type w:val="continuous"/>
          <w:pgSz w:w="11906" w:h="16838"/>
          <w:pgMar w:top="1440" w:right="1800" w:bottom="1440" w:left="1800" w:header="851" w:footer="523" w:gutter="0"/>
          <w:cols w:space="425"/>
          <w:docGrid w:type="lines" w:linePitch="312" w:charSpace="48947"/>
        </w:sectPr>
      </w:pPr>
      <w:r>
        <w:rPr>
          <w:rFonts w:eastAsia="黑体" w:hint="eastAsia"/>
          <w:color w:val="000000"/>
          <w:szCs w:val="21"/>
        </w:rPr>
        <w:t xml:space="preserve"> </w:t>
      </w:r>
      <w:r>
        <w:rPr>
          <w:rFonts w:eastAsia="黑体"/>
          <w:color w:val="000000"/>
          <w:szCs w:val="21"/>
        </w:rPr>
        <w:t xml:space="preserve">                                             </w:t>
      </w:r>
      <w:r>
        <w:rPr>
          <w:rFonts w:eastAsia="黑体" w:hint="eastAsia"/>
          <w:color w:val="000000"/>
          <w:szCs w:val="21"/>
        </w:rPr>
        <w:t xml:space="preserve"> </w:t>
      </w:r>
      <w:r>
        <w:rPr>
          <w:rFonts w:eastAsia="黑体"/>
          <w:color w:val="000000"/>
          <w:szCs w:val="21"/>
        </w:rPr>
        <w:t xml:space="preserve">            </w:t>
      </w:r>
    </w:p>
    <w:p w14:paraId="19192B3C" w14:textId="77777777" w:rsidR="009A3DE2" w:rsidRDefault="009A3DE2">
      <w:pPr>
        <w:spacing w:after="80" w:line="280" w:lineRule="exact"/>
        <w:rPr>
          <w:rFonts w:eastAsia="黑体"/>
          <w:color w:val="000000"/>
          <w:szCs w:val="21"/>
        </w:rPr>
      </w:pPr>
    </w:p>
    <w:p w14:paraId="759C5BF5" w14:textId="77777777" w:rsidR="009A3DE2" w:rsidRDefault="009A3DE2">
      <w:pPr>
        <w:spacing w:after="80" w:line="280" w:lineRule="exact"/>
        <w:rPr>
          <w:rFonts w:eastAsia="黑体"/>
          <w:color w:val="000000"/>
          <w:szCs w:val="21"/>
        </w:rPr>
      </w:pPr>
    </w:p>
    <w:p w14:paraId="0A80CAEE" w14:textId="77777777" w:rsidR="009A3DE2" w:rsidRDefault="009A3DE2">
      <w:pPr>
        <w:spacing w:after="80" w:line="280" w:lineRule="exact"/>
        <w:rPr>
          <w:rFonts w:eastAsia="黑体"/>
          <w:color w:val="000000"/>
          <w:szCs w:val="21"/>
        </w:rPr>
        <w:sectPr w:rsidR="009A3DE2">
          <w:type w:val="continuous"/>
          <w:pgSz w:w="11906" w:h="16838"/>
          <w:pgMar w:top="1440" w:right="1800" w:bottom="1440" w:left="1800" w:header="851" w:footer="523" w:gutter="0"/>
          <w:cols w:space="425"/>
          <w:docGrid w:type="lines" w:linePitch="312" w:charSpace="48947"/>
        </w:sectPr>
      </w:pPr>
    </w:p>
    <w:p w14:paraId="09F5C8EF" w14:textId="77777777" w:rsidR="009A3DE2" w:rsidRDefault="009A3DE2">
      <w:pPr>
        <w:spacing w:after="80" w:line="280" w:lineRule="exact"/>
        <w:rPr>
          <w:rFonts w:eastAsia="黑体"/>
          <w:color w:val="000000"/>
          <w:szCs w:val="21"/>
        </w:rPr>
      </w:pPr>
    </w:p>
    <w:p w14:paraId="352A1C57" w14:textId="77777777" w:rsidR="009A3DE2" w:rsidRDefault="009A3DE2">
      <w:pPr>
        <w:spacing w:after="80" w:line="280" w:lineRule="exact"/>
        <w:rPr>
          <w:rFonts w:eastAsia="黑体"/>
          <w:color w:val="000000"/>
          <w:szCs w:val="21"/>
        </w:rPr>
      </w:pPr>
    </w:p>
    <w:p w14:paraId="2B8E1331" w14:textId="77777777" w:rsidR="009A3DE2" w:rsidRDefault="009A3DE2">
      <w:pPr>
        <w:spacing w:after="80" w:line="280" w:lineRule="exact"/>
        <w:rPr>
          <w:rFonts w:eastAsia="黑体"/>
          <w:color w:val="000000"/>
          <w:szCs w:val="21"/>
        </w:rPr>
      </w:pPr>
    </w:p>
    <w:p w14:paraId="048313A0" w14:textId="77777777" w:rsidR="009A3DE2" w:rsidRDefault="009A3DE2">
      <w:pPr>
        <w:spacing w:after="80" w:line="280" w:lineRule="exact"/>
        <w:rPr>
          <w:rFonts w:eastAsia="黑体"/>
          <w:color w:val="000000"/>
          <w:szCs w:val="21"/>
        </w:rPr>
      </w:pPr>
    </w:p>
    <w:p w14:paraId="339485EA" w14:textId="77777777" w:rsidR="009A3DE2" w:rsidRDefault="009A3DE2">
      <w:pPr>
        <w:spacing w:after="80" w:line="280" w:lineRule="exact"/>
        <w:rPr>
          <w:rFonts w:eastAsia="黑体"/>
          <w:color w:val="000000"/>
          <w:szCs w:val="21"/>
        </w:rPr>
      </w:pPr>
    </w:p>
    <w:p w14:paraId="63E242F7" w14:textId="77777777" w:rsidR="009A3DE2" w:rsidRDefault="009A3DE2">
      <w:pPr>
        <w:spacing w:after="80" w:line="280" w:lineRule="exact"/>
        <w:rPr>
          <w:rFonts w:eastAsia="黑体"/>
          <w:color w:val="000000"/>
          <w:szCs w:val="21"/>
        </w:rPr>
        <w:sectPr w:rsidR="009A3DE2">
          <w:type w:val="continuous"/>
          <w:pgSz w:w="11906" w:h="16838"/>
          <w:pgMar w:top="1440" w:right="1800" w:bottom="1440" w:left="1800" w:header="851" w:footer="523" w:gutter="0"/>
          <w:cols w:space="425"/>
          <w:docGrid w:type="lines" w:linePitch="312" w:charSpace="48947"/>
        </w:sectPr>
      </w:pPr>
    </w:p>
    <w:p w14:paraId="7A2FD937" w14:textId="77777777" w:rsidR="009A3DE2" w:rsidRDefault="009A3DE2">
      <w:pPr>
        <w:rPr>
          <w:bCs/>
          <w:kern w:val="0"/>
          <w:szCs w:val="21"/>
        </w:rPr>
        <w:sectPr w:rsidR="009A3DE2">
          <w:type w:val="continuous"/>
          <w:pgSz w:w="11906" w:h="16838"/>
          <w:pgMar w:top="1440" w:right="1800" w:bottom="1440" w:left="1800" w:header="850" w:footer="992" w:gutter="0"/>
          <w:cols w:space="425"/>
          <w:docGrid w:type="lines" w:linePitch="312" w:charSpace="48947"/>
        </w:sect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4844"/>
      </w:tblGrid>
      <w:tr w:rsidR="009A3DE2" w14:paraId="4186B21A" w14:textId="77777777">
        <w:trPr>
          <w:trHeight w:hRule="exact" w:val="366"/>
          <w:jc w:val="center"/>
        </w:trPr>
        <w:tc>
          <w:tcPr>
            <w:tcW w:w="6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EAADB" w:themeFill="accent1" w:themeFillTint="99"/>
            <w:vAlign w:val="center"/>
          </w:tcPr>
          <w:p w14:paraId="18AD0ADE" w14:textId="77777777" w:rsidR="009A3DE2" w:rsidRDefault="00000000">
            <w:pPr>
              <w:widowControl/>
              <w:spacing w:after="8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1" w:name="_Hlk25940840"/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产品参数</w:t>
            </w:r>
          </w:p>
        </w:tc>
      </w:tr>
      <w:tr w:rsidR="009A3DE2" w14:paraId="1E318D03" w14:textId="77777777">
        <w:trPr>
          <w:trHeight w:hRule="exact" w:val="284"/>
          <w:jc w:val="center"/>
        </w:trPr>
        <w:tc>
          <w:tcPr>
            <w:tcW w:w="6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vAlign w:val="center"/>
          </w:tcPr>
          <w:p w14:paraId="676B65E9" w14:textId="77777777" w:rsidR="009A3DE2" w:rsidRDefault="00000000">
            <w:pPr>
              <w:widowControl/>
              <w:spacing w:after="8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4"/>
                <w:szCs w:val="14"/>
              </w:rPr>
              <w:t>摄像机参数</w:t>
            </w:r>
          </w:p>
        </w:tc>
      </w:tr>
      <w:tr w:rsidR="009A3DE2" w14:paraId="41BBC6C4" w14:textId="77777777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B7F1C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传感器类型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838E6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1/1.8” Progressive Scan CMOS</w:t>
            </w:r>
          </w:p>
        </w:tc>
      </w:tr>
      <w:tr w:rsidR="009A3DE2" w14:paraId="2248420F" w14:textId="77777777">
        <w:trPr>
          <w:trHeight w:hRule="exact" w:val="602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C526AB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最低照度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94351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彩色:0.0</w:t>
            </w: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005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 xml:space="preserve"> Lux @(F1.</w:t>
            </w: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,AGC ON);黑白:0.00</w:t>
            </w: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 xml:space="preserve">1Lux 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@(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F1.</w:t>
            </w: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,AGC ON)</w:t>
            </w:r>
          </w:p>
        </w:tc>
      </w:tr>
      <w:tr w:rsidR="009A3DE2" w14:paraId="0607DFA9" w14:textId="77777777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1B05CD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电子快门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A66D6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1/25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秒至</w:t>
            </w: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1/100,000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秒；支持慢快门</w:t>
            </w:r>
          </w:p>
        </w:tc>
      </w:tr>
      <w:tr w:rsidR="009A3DE2" w14:paraId="6BFC1D6D" w14:textId="77777777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C078B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自动光圈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A65B2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 xml:space="preserve">DC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驱动</w:t>
            </w:r>
          </w:p>
        </w:tc>
      </w:tr>
      <w:tr w:rsidR="009A3DE2" w14:paraId="4D12D24C" w14:textId="77777777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1CE8A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日夜转换模式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D6C5B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自动</w:t>
            </w: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ICR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红外滤光片式</w:t>
            </w:r>
          </w:p>
        </w:tc>
      </w:tr>
      <w:tr w:rsidR="009A3DE2" w14:paraId="039EBCD6" w14:textId="77777777">
        <w:trPr>
          <w:trHeight w:hRule="exact" w:val="284"/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A9562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数字变倍</w:t>
            </w:r>
          </w:p>
        </w:tc>
        <w:tc>
          <w:tcPr>
            <w:tcW w:w="4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1C066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16倍</w:t>
            </w:r>
          </w:p>
        </w:tc>
      </w:tr>
      <w:tr w:rsidR="009A3DE2" w14:paraId="6938A337" w14:textId="77777777">
        <w:trPr>
          <w:trHeight w:hRule="exact" w:val="284"/>
          <w:jc w:val="center"/>
        </w:trPr>
        <w:tc>
          <w:tcPr>
            <w:tcW w:w="6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vAlign w:val="center"/>
          </w:tcPr>
          <w:p w14:paraId="7BBEFE8F" w14:textId="77777777" w:rsidR="009A3DE2" w:rsidRDefault="00000000">
            <w:pPr>
              <w:widowControl/>
              <w:spacing w:after="8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4"/>
                <w:szCs w:val="14"/>
              </w:rPr>
              <w:t>镜头参数</w:t>
            </w:r>
          </w:p>
        </w:tc>
      </w:tr>
      <w:tr w:rsidR="009A3DE2" w14:paraId="0613D46E" w14:textId="77777777">
        <w:trPr>
          <w:trHeight w:hRule="exact" w:val="284"/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3CDA6B25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焦距</w:t>
            </w:r>
          </w:p>
        </w:tc>
        <w:tc>
          <w:tcPr>
            <w:tcW w:w="4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224D2F14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6.5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-</w:t>
            </w: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240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mm，</w:t>
            </w: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37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倍光学变倍</w:t>
            </w:r>
          </w:p>
        </w:tc>
      </w:tr>
      <w:tr w:rsidR="009A3DE2" w14:paraId="5113F00D" w14:textId="77777777">
        <w:trPr>
          <w:trHeight w:hRule="exact" w:val="284"/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41C94259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光圈</w:t>
            </w:r>
          </w:p>
        </w:tc>
        <w:tc>
          <w:tcPr>
            <w:tcW w:w="4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6103279F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F1.5-F4.</w:t>
            </w: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8</w:t>
            </w:r>
          </w:p>
        </w:tc>
      </w:tr>
      <w:tr w:rsidR="009A3DE2" w14:paraId="3404D613" w14:textId="77777777">
        <w:trPr>
          <w:trHeight w:hRule="exact" w:val="284"/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04ED1524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水平视场角</w:t>
            </w:r>
          </w:p>
        </w:tc>
        <w:tc>
          <w:tcPr>
            <w:tcW w:w="4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1650C791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70.0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-</w:t>
            </w: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2.51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度（广角-望远）</w:t>
            </w:r>
          </w:p>
        </w:tc>
      </w:tr>
      <w:tr w:rsidR="009A3DE2" w14:paraId="73213FA0" w14:textId="77777777">
        <w:trPr>
          <w:trHeight w:hRule="exact" w:val="284"/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38956CEC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近摄距</w:t>
            </w:r>
          </w:p>
        </w:tc>
        <w:tc>
          <w:tcPr>
            <w:tcW w:w="4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5780614A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100mm-1</w:t>
            </w: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500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mm (广角-望远)</w:t>
            </w:r>
          </w:p>
        </w:tc>
      </w:tr>
      <w:tr w:rsidR="009A3DE2" w14:paraId="7148688B" w14:textId="77777777">
        <w:trPr>
          <w:trHeight w:hRule="exact" w:val="284"/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5D92E4F8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变倍速度</w:t>
            </w:r>
          </w:p>
        </w:tc>
        <w:tc>
          <w:tcPr>
            <w:tcW w:w="4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6766E412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大约4秒(光学, 广角-望远)</w:t>
            </w:r>
          </w:p>
        </w:tc>
      </w:tr>
      <w:tr w:rsidR="009A3DE2" w14:paraId="7829EC30" w14:textId="77777777">
        <w:trPr>
          <w:trHeight w:hRule="exact" w:val="284"/>
          <w:jc w:val="center"/>
        </w:trPr>
        <w:tc>
          <w:tcPr>
            <w:tcW w:w="6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vAlign w:val="center"/>
          </w:tcPr>
          <w:p w14:paraId="01DF8CD1" w14:textId="77777777" w:rsidR="009A3DE2" w:rsidRDefault="00000000">
            <w:pPr>
              <w:widowControl/>
              <w:spacing w:after="8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压缩标准</w:t>
            </w:r>
          </w:p>
        </w:tc>
      </w:tr>
      <w:tr w:rsidR="009A3DE2" w14:paraId="615E900D" w14:textId="77777777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6EB77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视频压缩标准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43914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H.265 / H.264 / MJPEG</w:t>
            </w:r>
          </w:p>
        </w:tc>
      </w:tr>
      <w:tr w:rsidR="009A3DE2" w14:paraId="560C3F66" w14:textId="77777777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9301F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H.265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编码类型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7D03B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Main Profile</w:t>
            </w:r>
          </w:p>
        </w:tc>
      </w:tr>
      <w:tr w:rsidR="009A3DE2" w14:paraId="59A75CE6" w14:textId="77777777">
        <w:trPr>
          <w:trHeight w:hRule="exact" w:val="321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90F56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H.264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编码类型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E2392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proofErr w:type="spellStart"/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BaseLine</w:t>
            </w:r>
            <w:proofErr w:type="spellEnd"/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 xml:space="preserve"> Profile / Main Profile / High Profile</w:t>
            </w:r>
          </w:p>
        </w:tc>
      </w:tr>
      <w:tr w:rsidR="009A3DE2" w14:paraId="34658439" w14:textId="77777777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3BAA0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视频压缩码率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B4227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32 Kbps~16Mbps</w:t>
            </w:r>
          </w:p>
        </w:tc>
      </w:tr>
      <w:tr w:rsidR="009A3DE2" w14:paraId="50E6CBF8" w14:textId="77777777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E3F12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音频压缩标准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67081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G.711a/G.711u/G.722.1/G.726/MP2L2/AAC/PCM</w:t>
            </w:r>
          </w:p>
        </w:tc>
      </w:tr>
      <w:tr w:rsidR="009A3DE2" w14:paraId="0E81E26D" w14:textId="77777777">
        <w:trPr>
          <w:trHeight w:hRule="exact" w:val="703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BD165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音频压缩码率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CE389" w14:textId="77777777" w:rsidR="009A3DE2" w:rsidRDefault="00000000">
            <w:pPr>
              <w:widowControl/>
              <w:spacing w:after="80" w:line="200" w:lineRule="exact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64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Kbps(</w:t>
            </w:r>
            <w:proofErr w:type="gramEnd"/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G.711)/16Kbps(G.722.1)/16Kbps(G.726)/32-192Kbps(MP2L2)/16-64Kbps(AAC)</w:t>
            </w:r>
          </w:p>
        </w:tc>
      </w:tr>
      <w:tr w:rsidR="009A3DE2" w14:paraId="2D1EFB09" w14:textId="77777777">
        <w:trPr>
          <w:trHeight w:hRule="exact" w:val="284"/>
          <w:jc w:val="center"/>
        </w:trPr>
        <w:tc>
          <w:tcPr>
            <w:tcW w:w="6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vAlign w:val="center"/>
          </w:tcPr>
          <w:p w14:paraId="27D83967" w14:textId="77777777" w:rsidR="009A3DE2" w:rsidRDefault="00000000">
            <w:pPr>
              <w:widowControl/>
              <w:spacing w:after="8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图像参数（最大图像尺寸：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14"/>
                <w:szCs w:val="14"/>
              </w:rPr>
              <w:t>1920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4"/>
                <w:szCs w:val="14"/>
              </w:rPr>
              <w:t>*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14"/>
                <w:szCs w:val="14"/>
              </w:rPr>
              <w:t>1080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4"/>
                <w:szCs w:val="14"/>
              </w:rPr>
              <w:t>）</w:t>
            </w:r>
          </w:p>
        </w:tc>
      </w:tr>
      <w:tr w:rsidR="009A3DE2" w14:paraId="09004A2D" w14:textId="77777777">
        <w:trPr>
          <w:trHeight w:hRule="exact" w:val="57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16136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主码流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分辨率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B1F66" w14:textId="77777777" w:rsidR="009A3DE2" w:rsidRDefault="00000000">
            <w:pPr>
              <w:widowControl/>
              <w:spacing w:after="80" w:line="200" w:lineRule="exact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 xml:space="preserve">50Hz: 25fps (1920 × 1080, 1280 × 960, 1280 × 720); </w:t>
            </w: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br/>
              <w:t>60Hz: 30fps (1920 × 1080, 1280 × 960, 1280 × 720)</w:t>
            </w:r>
          </w:p>
        </w:tc>
      </w:tr>
      <w:tr w:rsidR="009A3DE2" w14:paraId="463D3620" w14:textId="77777777">
        <w:trPr>
          <w:trHeight w:hRule="exact" w:val="557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A43B6" w14:textId="77777777" w:rsidR="009A3DE2" w:rsidRDefault="00000000">
            <w:pPr>
              <w:widowControl/>
              <w:spacing w:after="80" w:line="200" w:lineRule="exact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第三码流分辨率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与帧率</w:t>
            </w:r>
            <w:proofErr w:type="gramEnd"/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49321" w14:textId="77777777" w:rsidR="009A3DE2" w:rsidRDefault="00000000">
            <w:pPr>
              <w:widowControl/>
              <w:spacing w:after="80" w:line="200" w:lineRule="exact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独立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于主码流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设置，最高支持：</w:t>
            </w:r>
            <w:r>
              <w:rPr>
                <w:rFonts w:cs="宋体"/>
                <w:color w:val="000000"/>
                <w:kern w:val="0"/>
                <w:sz w:val="13"/>
                <w:szCs w:val="9"/>
              </w:rPr>
              <w:t>50Hz: 25</w:t>
            </w:r>
            <w:proofErr w:type="gramStart"/>
            <w:r>
              <w:rPr>
                <w:rFonts w:cs="宋体"/>
                <w:color w:val="000000"/>
                <w:kern w:val="0"/>
                <w:sz w:val="13"/>
                <w:szCs w:val="9"/>
              </w:rPr>
              <w:t>fps(</w:t>
            </w:r>
            <w:proofErr w:type="gramEnd"/>
            <w:r>
              <w:rPr>
                <w:rFonts w:cs="宋体" w:hint="eastAsia"/>
                <w:color w:val="000000"/>
                <w:kern w:val="0"/>
                <w:sz w:val="13"/>
                <w:szCs w:val="9"/>
              </w:rPr>
              <w:t>704</w:t>
            </w:r>
            <w:r>
              <w:rPr>
                <w:rFonts w:cs="宋体"/>
                <w:color w:val="000000"/>
                <w:kern w:val="0"/>
                <w:sz w:val="13"/>
                <w:szCs w:val="9"/>
              </w:rPr>
              <w:t xml:space="preserve"> ×</w:t>
            </w:r>
            <w:r>
              <w:rPr>
                <w:rFonts w:cs="宋体" w:hint="eastAsia"/>
                <w:color w:val="000000"/>
                <w:kern w:val="0"/>
                <w:sz w:val="13"/>
                <w:szCs w:val="9"/>
              </w:rPr>
              <w:t>576</w:t>
            </w:r>
            <w:r>
              <w:rPr>
                <w:rFonts w:cs="宋体"/>
                <w:color w:val="000000"/>
                <w:kern w:val="0"/>
                <w:sz w:val="13"/>
                <w:szCs w:val="9"/>
              </w:rPr>
              <w:t>); 60Hz: 30fps(</w:t>
            </w:r>
            <w:r>
              <w:rPr>
                <w:rFonts w:cs="宋体" w:hint="eastAsia"/>
                <w:color w:val="000000"/>
                <w:kern w:val="0"/>
                <w:sz w:val="13"/>
                <w:szCs w:val="9"/>
              </w:rPr>
              <w:t>704</w:t>
            </w:r>
            <w:r>
              <w:rPr>
                <w:rFonts w:cs="宋体"/>
                <w:color w:val="000000"/>
                <w:kern w:val="0"/>
                <w:sz w:val="13"/>
                <w:szCs w:val="9"/>
              </w:rPr>
              <w:t xml:space="preserve"> ×</w:t>
            </w:r>
            <w:r>
              <w:rPr>
                <w:rFonts w:cs="宋体" w:hint="eastAsia"/>
                <w:color w:val="000000"/>
                <w:kern w:val="0"/>
                <w:sz w:val="13"/>
                <w:szCs w:val="9"/>
              </w:rPr>
              <w:t>576</w:t>
            </w:r>
            <w:r>
              <w:rPr>
                <w:rFonts w:cs="宋体"/>
                <w:color w:val="000000"/>
                <w:kern w:val="0"/>
                <w:sz w:val="13"/>
                <w:szCs w:val="9"/>
              </w:rPr>
              <w:t>)</w:t>
            </w:r>
          </w:p>
        </w:tc>
      </w:tr>
      <w:tr w:rsidR="009A3DE2" w14:paraId="6AEEA2A9" w14:textId="77777777">
        <w:trPr>
          <w:trHeight w:hRule="exact" w:val="579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23B00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图像设置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E2C84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饱和度</w:t>
            </w: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,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亮度</w:t>
            </w: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,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对比度</w:t>
            </w: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,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锐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度通过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客户端或者浏览器可调</w:t>
            </w:r>
          </w:p>
        </w:tc>
      </w:tr>
      <w:tr w:rsidR="009A3DE2" w14:paraId="40D1259E" w14:textId="77777777">
        <w:trPr>
          <w:trHeight w:hRule="exact" w:val="428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31E03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背光补偿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3333B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支持</w:t>
            </w: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,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可自定义区域</w:t>
            </w:r>
          </w:p>
        </w:tc>
      </w:tr>
      <w:tr w:rsidR="009A3DE2" w14:paraId="02B2027C" w14:textId="77777777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CE74E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曝光模式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26B0F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自动曝光/光圈优先/快门优先/手动曝光</w:t>
            </w:r>
          </w:p>
        </w:tc>
      </w:tr>
      <w:tr w:rsidR="009A3DE2" w14:paraId="4B29979F" w14:textId="77777777">
        <w:trPr>
          <w:trHeight w:hRule="exact" w:val="409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5EEF8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聚焦模式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D621C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自动聚焦/手动聚焦/半自动聚焦</w:t>
            </w:r>
          </w:p>
        </w:tc>
      </w:tr>
      <w:tr w:rsidR="009A3DE2" w14:paraId="5A0AB1DC" w14:textId="77777777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A7D97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区域曝光/聚焦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0C0A1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支持</w:t>
            </w:r>
          </w:p>
        </w:tc>
      </w:tr>
      <w:tr w:rsidR="009A3DE2" w14:paraId="08811855" w14:textId="77777777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628CD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光学透雾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81F2E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支持</w:t>
            </w:r>
          </w:p>
        </w:tc>
      </w:tr>
      <w:tr w:rsidR="009A3DE2" w14:paraId="060512E4" w14:textId="77777777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F28A7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电子防抖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77C37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支持</w:t>
            </w:r>
          </w:p>
        </w:tc>
      </w:tr>
      <w:tr w:rsidR="009A3DE2" w14:paraId="6CFA30E0" w14:textId="77777777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25E31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日夜转换方式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43B77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自动</w:t>
            </w: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,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手动</w:t>
            </w: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,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定时</w:t>
            </w: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,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报警触发</w:t>
            </w:r>
          </w:p>
        </w:tc>
      </w:tr>
      <w:tr w:rsidR="009A3DE2" w14:paraId="3B3964B8" w14:textId="77777777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1E9C0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3D降噪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145A3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支持</w:t>
            </w:r>
          </w:p>
        </w:tc>
      </w:tr>
      <w:tr w:rsidR="009A3DE2" w14:paraId="3401D624" w14:textId="77777777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9ACE7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图片叠加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AED63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支持</w:t>
            </w: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BMP 24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位图像叠加</w:t>
            </w: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,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可自定义区域</w:t>
            </w:r>
          </w:p>
        </w:tc>
      </w:tr>
      <w:tr w:rsidR="009A3DE2" w14:paraId="2237459C" w14:textId="77777777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10190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感兴趣区域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5CD07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支持三码流,分别设置</w:t>
            </w: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4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个固定区域</w:t>
            </w:r>
          </w:p>
        </w:tc>
      </w:tr>
      <w:tr w:rsidR="009A3DE2" w14:paraId="7A398BEE" w14:textId="77777777">
        <w:trPr>
          <w:trHeight w:hRule="exact" w:val="284"/>
          <w:jc w:val="center"/>
        </w:trPr>
        <w:tc>
          <w:tcPr>
            <w:tcW w:w="6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vAlign w:val="center"/>
          </w:tcPr>
          <w:p w14:paraId="3D7630C3" w14:textId="77777777" w:rsidR="009A3DE2" w:rsidRDefault="00000000">
            <w:pPr>
              <w:widowControl/>
              <w:spacing w:after="8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4"/>
                <w:szCs w:val="14"/>
              </w:rPr>
              <w:t>网络功能</w:t>
            </w:r>
          </w:p>
        </w:tc>
      </w:tr>
      <w:tr w:rsidR="009A3DE2" w14:paraId="13429EFD" w14:textId="7777777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A1EF4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存储功能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222EC" w14:textId="77777777" w:rsidR="009A3DE2" w:rsidRDefault="00000000">
            <w:pPr>
              <w:widowControl/>
              <w:spacing w:after="80" w:line="200" w:lineRule="exact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支持U</w:t>
            </w: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SB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可扩展</w:t>
            </w: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Micro SD/SDHC /SDXC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卡</w:t>
            </w: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(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256</w:t>
            </w: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G)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断网本地存储</w:t>
            </w: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,NAS(NFS,SMB/CIFS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均支持</w:t>
            </w: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 xml:space="preserve">) </w:t>
            </w:r>
          </w:p>
        </w:tc>
      </w:tr>
      <w:tr w:rsidR="009A3DE2" w14:paraId="66B9FFC4" w14:textId="77777777">
        <w:trPr>
          <w:trHeight w:hRule="exact" w:val="421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A0EEC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支持协议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B6AB9" w14:textId="77777777" w:rsidR="009A3DE2" w:rsidRDefault="00000000">
            <w:pPr>
              <w:widowControl/>
              <w:spacing w:after="80" w:line="200" w:lineRule="exact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TCP/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IP,ICMP</w:t>
            </w:r>
            <w:proofErr w:type="gramEnd"/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,HTTP,HTTPS,FTP,DHCP,DNS,RTP,RTSP,RTCP,NTP,SMTP,SNMP,IPv6</w:t>
            </w:r>
          </w:p>
        </w:tc>
      </w:tr>
      <w:tr w:rsidR="009A3DE2" w14:paraId="787C0B3F" w14:textId="77777777">
        <w:trPr>
          <w:trHeight w:hRule="exact" w:val="642"/>
          <w:jc w:val="center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5E3C3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接口协议</w:t>
            </w:r>
          </w:p>
        </w:tc>
        <w:tc>
          <w:tcPr>
            <w:tcW w:w="4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F7658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ONVIF(PROFILE S,PROFILE G) ,GB28181-2016,</w:t>
            </w:r>
            <w:r>
              <w:rPr>
                <w:rFonts w:cs="宋体" w:hint="eastAsia"/>
                <w:color w:val="000000"/>
                <w:kern w:val="0"/>
                <w:sz w:val="14"/>
                <w:szCs w:val="14"/>
              </w:rPr>
              <w:t>国内主流厂家协议</w:t>
            </w:r>
          </w:p>
        </w:tc>
      </w:tr>
      <w:tr w:rsidR="009A3DE2" w14:paraId="27CC07C3" w14:textId="77777777">
        <w:trPr>
          <w:trHeight w:hRule="exact" w:val="284"/>
          <w:jc w:val="center"/>
        </w:trPr>
        <w:tc>
          <w:tcPr>
            <w:tcW w:w="6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vAlign w:val="center"/>
          </w:tcPr>
          <w:p w14:paraId="49C864B3" w14:textId="77777777" w:rsidR="009A3DE2" w:rsidRDefault="00000000">
            <w:pPr>
              <w:widowControl/>
              <w:spacing w:after="8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4"/>
                <w:szCs w:val="14"/>
              </w:rPr>
            </w:pPr>
            <w:proofErr w:type="gramStart"/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4"/>
                <w:szCs w:val="14"/>
              </w:rPr>
              <w:lastRenderedPageBreak/>
              <w:t>智能算力</w:t>
            </w:r>
            <w:proofErr w:type="gramEnd"/>
          </w:p>
        </w:tc>
      </w:tr>
      <w:tr w:rsidR="009A3DE2" w14:paraId="4C3D8297" w14:textId="77777777">
        <w:trPr>
          <w:trHeight w:hRule="exact" w:val="321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528A6C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智能算力</w:t>
            </w:r>
            <w:proofErr w:type="gramEnd"/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952F1E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T</w:t>
            </w:r>
          </w:p>
        </w:tc>
      </w:tr>
      <w:tr w:rsidR="009A3DE2" w14:paraId="7F7FD5EB" w14:textId="77777777">
        <w:trPr>
          <w:trHeight w:hRule="exact" w:val="284"/>
          <w:jc w:val="center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vAlign w:val="center"/>
          </w:tcPr>
          <w:p w14:paraId="6EC7BBE3" w14:textId="77777777" w:rsidR="009A3DE2" w:rsidRDefault="00000000">
            <w:pPr>
              <w:widowControl/>
              <w:spacing w:after="8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4"/>
                <w:szCs w:val="14"/>
              </w:rPr>
              <w:t>接口参数</w:t>
            </w:r>
          </w:p>
        </w:tc>
      </w:tr>
      <w:tr w:rsidR="009A3DE2" w14:paraId="6332E918" w14:textId="77777777">
        <w:trPr>
          <w:trHeight w:hRule="exact" w:val="692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E8C48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对外接口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8A65D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36pin FFC (包括网口、RS485、RS232、CVBS、SDHC、Alarm In/Out、Line In/Out、电源)</w:t>
            </w:r>
          </w:p>
        </w:tc>
      </w:tr>
      <w:tr w:rsidR="009A3DE2" w14:paraId="30F45B66" w14:textId="77777777">
        <w:trPr>
          <w:trHeight w:hRule="exact" w:val="284"/>
          <w:jc w:val="center"/>
        </w:trPr>
        <w:tc>
          <w:tcPr>
            <w:tcW w:w="60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vAlign w:val="center"/>
          </w:tcPr>
          <w:p w14:paraId="3325171C" w14:textId="77777777" w:rsidR="009A3DE2" w:rsidRDefault="00000000">
            <w:pPr>
              <w:widowControl/>
              <w:spacing w:after="8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4"/>
                <w:szCs w:val="14"/>
              </w:rPr>
              <w:t>一般规范</w:t>
            </w:r>
          </w:p>
        </w:tc>
      </w:tr>
      <w:tr w:rsidR="009A3DE2" w14:paraId="47B2073B" w14:textId="77777777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323CF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工作温度和湿度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1882D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-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30℃</w:t>
            </w: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~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60℃</w:t>
            </w: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,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湿度小于</w:t>
            </w: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95%(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无凝结</w:t>
            </w: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)</w:t>
            </w:r>
          </w:p>
        </w:tc>
      </w:tr>
      <w:tr w:rsidR="009A3DE2" w14:paraId="6A622F98" w14:textId="77777777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C36F5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电源供应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50449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 xml:space="preserve">DC12V±25% </w:t>
            </w:r>
          </w:p>
        </w:tc>
      </w:tr>
      <w:tr w:rsidR="009A3DE2" w14:paraId="56EA9B73" w14:textId="77777777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8DA92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功耗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5F2A5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2.5W MAX(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当</w:t>
            </w: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ICR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切换时</w:t>
            </w: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 xml:space="preserve">,4.5W MAX) </w:t>
            </w:r>
          </w:p>
        </w:tc>
      </w:tr>
      <w:tr w:rsidR="009A3DE2" w14:paraId="60EA00CD" w14:textId="77777777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A801F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尺寸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1C39D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13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8</w:t>
            </w: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.5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*</w:t>
            </w: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63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*</w:t>
            </w: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72.5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mm</w:t>
            </w:r>
          </w:p>
        </w:tc>
      </w:tr>
      <w:tr w:rsidR="009A3DE2" w14:paraId="6B26FC17" w14:textId="77777777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DA89B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重量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A024C" w14:textId="77777777" w:rsidR="009A3DE2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600</w:t>
            </w: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g</w:t>
            </w:r>
          </w:p>
        </w:tc>
      </w:tr>
      <w:bookmarkEnd w:id="1"/>
    </w:tbl>
    <w:p w14:paraId="51A2006E" w14:textId="77777777" w:rsidR="009A3DE2" w:rsidRDefault="009A3DE2">
      <w:pPr>
        <w:rPr>
          <w:bCs/>
          <w:kern w:val="0"/>
          <w:szCs w:val="21"/>
        </w:rPr>
        <w:sectPr w:rsidR="009A3DE2">
          <w:type w:val="continuous"/>
          <w:pgSz w:w="11906" w:h="16838"/>
          <w:pgMar w:top="1440" w:right="1800" w:bottom="1440" w:left="1800" w:header="850" w:footer="992" w:gutter="0"/>
          <w:cols w:space="425"/>
          <w:docGrid w:type="lines" w:linePitch="312" w:charSpace="48947"/>
        </w:sectPr>
      </w:pPr>
    </w:p>
    <w:p w14:paraId="4EF76263" w14:textId="77777777" w:rsidR="009A3DE2" w:rsidRDefault="00000000">
      <w:pPr>
        <w:rPr>
          <w:sz w:val="15"/>
          <w:szCs w:val="16"/>
        </w:rPr>
      </w:pPr>
      <w:r>
        <w:rPr>
          <w:rFonts w:hint="eastAsia"/>
          <w:sz w:val="15"/>
          <w:szCs w:val="16"/>
        </w:rPr>
        <w:t>我司会尽力提供标准、全面的信息，但不对信息中出现的错误或遗漏承担责任。产品图片仅供参考，具体以实物为准。</w:t>
      </w:r>
    </w:p>
    <w:p w14:paraId="0386556C" w14:textId="77777777" w:rsidR="009A3DE2" w:rsidRDefault="009A3DE2">
      <w:pPr>
        <w:sectPr w:rsidR="009A3DE2">
          <w:type w:val="continuous"/>
          <w:pgSz w:w="11906" w:h="16838"/>
          <w:pgMar w:top="1440" w:right="1800" w:bottom="1440" w:left="1800" w:header="850" w:footer="992" w:gutter="0"/>
          <w:cols w:space="425"/>
          <w:docGrid w:type="lines" w:linePitch="312" w:charSpace="48947"/>
        </w:sectPr>
      </w:pPr>
    </w:p>
    <w:p w14:paraId="5387C176" w14:textId="77777777" w:rsidR="009A3DE2" w:rsidRDefault="00000000">
      <w:pPr>
        <w:rPr>
          <w:bCs/>
          <w:kern w:val="0"/>
          <w:szCs w:val="21"/>
        </w:rPr>
      </w:pPr>
      <w:r>
        <w:rPr>
          <w:rFonts w:hint="eastAsia"/>
        </w:rPr>
        <w:t xml:space="preserve"> </w:t>
      </w:r>
      <w:r>
        <w:t xml:space="preserve">          </w:t>
      </w:r>
    </w:p>
    <w:p w14:paraId="1A15B2AC" w14:textId="77777777" w:rsidR="009A3DE2" w:rsidRDefault="009A3DE2">
      <w:pPr>
        <w:rPr>
          <w:bCs/>
          <w:kern w:val="0"/>
          <w:szCs w:val="21"/>
        </w:rPr>
      </w:pPr>
    </w:p>
    <w:p w14:paraId="4D742C0D" w14:textId="77777777" w:rsidR="009A3DE2" w:rsidRDefault="009A3DE2">
      <w:pPr>
        <w:rPr>
          <w:bCs/>
          <w:kern w:val="0"/>
          <w:szCs w:val="21"/>
        </w:rPr>
      </w:pPr>
    </w:p>
    <w:p w14:paraId="7CCAD812" w14:textId="77777777" w:rsidR="009A3DE2" w:rsidRDefault="009A3DE2">
      <w:pPr>
        <w:rPr>
          <w:bCs/>
          <w:kern w:val="0"/>
          <w:szCs w:val="21"/>
        </w:rPr>
      </w:pPr>
    </w:p>
    <w:p w14:paraId="0CD01338" w14:textId="77777777" w:rsidR="009A3DE2" w:rsidRDefault="009A3DE2">
      <w:pPr>
        <w:rPr>
          <w:bCs/>
          <w:kern w:val="0"/>
          <w:szCs w:val="21"/>
        </w:rPr>
      </w:pPr>
    </w:p>
    <w:p w14:paraId="257DF561" w14:textId="77777777" w:rsidR="009A3DE2" w:rsidRDefault="009A3DE2">
      <w:pPr>
        <w:rPr>
          <w:bCs/>
          <w:kern w:val="0"/>
          <w:szCs w:val="21"/>
        </w:rPr>
      </w:pPr>
    </w:p>
    <w:p w14:paraId="6C3B6041" w14:textId="77777777" w:rsidR="009A3DE2" w:rsidRDefault="009A3DE2">
      <w:pPr>
        <w:rPr>
          <w:bCs/>
          <w:kern w:val="0"/>
          <w:szCs w:val="21"/>
        </w:rPr>
      </w:pPr>
    </w:p>
    <w:p w14:paraId="3CE88B89" w14:textId="77777777" w:rsidR="009A3DE2" w:rsidRDefault="009A3DE2">
      <w:pPr>
        <w:rPr>
          <w:bCs/>
          <w:kern w:val="0"/>
          <w:szCs w:val="21"/>
        </w:rPr>
      </w:pPr>
    </w:p>
    <w:p w14:paraId="403DCC3A" w14:textId="77777777" w:rsidR="009A3DE2" w:rsidRDefault="009A3DE2">
      <w:pPr>
        <w:rPr>
          <w:bCs/>
          <w:kern w:val="0"/>
          <w:szCs w:val="21"/>
        </w:rPr>
      </w:pPr>
    </w:p>
    <w:p w14:paraId="1DD0B586" w14:textId="77777777" w:rsidR="009A3DE2" w:rsidRDefault="009A3DE2">
      <w:pPr>
        <w:rPr>
          <w:bCs/>
          <w:kern w:val="0"/>
          <w:szCs w:val="21"/>
        </w:rPr>
      </w:pPr>
    </w:p>
    <w:p w14:paraId="6AD09118" w14:textId="77777777" w:rsidR="009A3DE2" w:rsidRDefault="009A3DE2">
      <w:pPr>
        <w:rPr>
          <w:bCs/>
          <w:kern w:val="0"/>
          <w:szCs w:val="21"/>
        </w:rPr>
      </w:pPr>
    </w:p>
    <w:p w14:paraId="5E5B477E" w14:textId="77777777" w:rsidR="009A3DE2" w:rsidRDefault="009A3DE2">
      <w:pPr>
        <w:rPr>
          <w:bCs/>
          <w:kern w:val="0"/>
          <w:szCs w:val="21"/>
        </w:rPr>
      </w:pPr>
    </w:p>
    <w:p w14:paraId="6ED29DB0" w14:textId="77777777" w:rsidR="009A3DE2" w:rsidRDefault="009A3DE2">
      <w:pPr>
        <w:rPr>
          <w:bCs/>
          <w:kern w:val="0"/>
          <w:szCs w:val="21"/>
        </w:rPr>
      </w:pPr>
    </w:p>
    <w:p w14:paraId="20F85EE0" w14:textId="77777777" w:rsidR="009A3DE2" w:rsidRDefault="009A3DE2">
      <w:pPr>
        <w:rPr>
          <w:bCs/>
          <w:kern w:val="0"/>
          <w:szCs w:val="21"/>
        </w:rPr>
      </w:pPr>
    </w:p>
    <w:p w14:paraId="735C8D9D" w14:textId="77777777" w:rsidR="009A3DE2" w:rsidRDefault="009A3DE2">
      <w:pPr>
        <w:rPr>
          <w:bCs/>
          <w:kern w:val="0"/>
          <w:szCs w:val="21"/>
        </w:rPr>
      </w:pPr>
    </w:p>
    <w:p w14:paraId="40B1C2DC" w14:textId="77777777" w:rsidR="009A3DE2" w:rsidRDefault="009A3DE2">
      <w:pPr>
        <w:rPr>
          <w:bCs/>
          <w:kern w:val="0"/>
          <w:szCs w:val="21"/>
        </w:rPr>
      </w:pPr>
    </w:p>
    <w:p w14:paraId="7E8D5174" w14:textId="77777777" w:rsidR="009A3DE2" w:rsidRDefault="009A3DE2">
      <w:pPr>
        <w:rPr>
          <w:bCs/>
          <w:kern w:val="0"/>
          <w:szCs w:val="21"/>
        </w:rPr>
      </w:pPr>
    </w:p>
    <w:p w14:paraId="0E7ABFB0" w14:textId="77777777" w:rsidR="009A3DE2" w:rsidRDefault="009A3DE2">
      <w:pPr>
        <w:rPr>
          <w:bCs/>
          <w:kern w:val="0"/>
          <w:szCs w:val="21"/>
        </w:rPr>
      </w:pPr>
    </w:p>
    <w:p w14:paraId="16186FD3" w14:textId="77777777" w:rsidR="009A3DE2" w:rsidRDefault="009A3DE2">
      <w:pPr>
        <w:rPr>
          <w:bCs/>
          <w:kern w:val="0"/>
          <w:szCs w:val="21"/>
        </w:rPr>
      </w:pPr>
    </w:p>
    <w:p w14:paraId="42869D8F" w14:textId="77777777" w:rsidR="009A3DE2" w:rsidRDefault="009A3DE2">
      <w:pPr>
        <w:rPr>
          <w:bCs/>
          <w:kern w:val="0"/>
          <w:szCs w:val="21"/>
        </w:rPr>
      </w:pPr>
    </w:p>
    <w:p w14:paraId="415761B9" w14:textId="77777777" w:rsidR="009A3DE2" w:rsidRDefault="009A3DE2">
      <w:pPr>
        <w:rPr>
          <w:bCs/>
          <w:kern w:val="0"/>
          <w:szCs w:val="21"/>
        </w:rPr>
      </w:pPr>
    </w:p>
    <w:p w14:paraId="504CC9D4" w14:textId="77777777" w:rsidR="009A3DE2" w:rsidRDefault="009A3DE2">
      <w:pPr>
        <w:rPr>
          <w:bCs/>
          <w:kern w:val="0"/>
          <w:szCs w:val="21"/>
        </w:rPr>
      </w:pPr>
    </w:p>
    <w:p w14:paraId="2CE798C4" w14:textId="77777777" w:rsidR="009A3DE2" w:rsidRDefault="009A3DE2">
      <w:pPr>
        <w:rPr>
          <w:bCs/>
          <w:kern w:val="0"/>
          <w:szCs w:val="21"/>
        </w:rPr>
      </w:pPr>
    </w:p>
    <w:p w14:paraId="4BDC6D5F" w14:textId="77777777" w:rsidR="009A3DE2" w:rsidRDefault="009A3DE2">
      <w:pPr>
        <w:rPr>
          <w:bCs/>
          <w:kern w:val="0"/>
          <w:szCs w:val="21"/>
        </w:rPr>
      </w:pPr>
    </w:p>
    <w:p w14:paraId="625CAB01" w14:textId="77777777" w:rsidR="009A3DE2" w:rsidRDefault="009A3DE2">
      <w:pPr>
        <w:rPr>
          <w:bCs/>
          <w:kern w:val="0"/>
          <w:szCs w:val="21"/>
        </w:rPr>
      </w:pPr>
    </w:p>
    <w:p w14:paraId="181928DF" w14:textId="77777777" w:rsidR="009A3DE2" w:rsidRDefault="009A3DE2">
      <w:pPr>
        <w:rPr>
          <w:bCs/>
          <w:kern w:val="0"/>
          <w:szCs w:val="21"/>
        </w:rPr>
      </w:pPr>
    </w:p>
    <w:p w14:paraId="1841AEE2" w14:textId="77777777" w:rsidR="009A3DE2" w:rsidRDefault="009A3DE2">
      <w:pPr>
        <w:rPr>
          <w:bCs/>
          <w:kern w:val="0"/>
          <w:szCs w:val="21"/>
        </w:rPr>
        <w:sectPr w:rsidR="009A3DE2">
          <w:type w:val="continuous"/>
          <w:pgSz w:w="11906" w:h="16838"/>
          <w:pgMar w:top="1440" w:right="1800" w:bottom="1440" w:left="1800" w:header="850" w:footer="992" w:gutter="0"/>
          <w:cols w:num="2" w:space="425"/>
          <w:docGrid w:type="lines" w:linePitch="312" w:charSpace="48947"/>
        </w:sectPr>
      </w:pPr>
    </w:p>
    <w:p w14:paraId="2ADECC99" w14:textId="77777777" w:rsidR="009A3DE2" w:rsidRDefault="009A3DE2">
      <w:pPr>
        <w:jc w:val="left"/>
      </w:pPr>
    </w:p>
    <w:sectPr w:rsidR="009A3DE2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39072" w14:textId="77777777" w:rsidR="000418D7" w:rsidRDefault="000418D7">
      <w:r>
        <w:separator/>
      </w:r>
    </w:p>
  </w:endnote>
  <w:endnote w:type="continuationSeparator" w:id="0">
    <w:p w14:paraId="6259B385" w14:textId="77777777" w:rsidR="000418D7" w:rsidRDefault="0004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01DA4" w14:textId="77777777" w:rsidR="000418D7" w:rsidRDefault="000418D7">
      <w:r>
        <w:separator/>
      </w:r>
    </w:p>
  </w:footnote>
  <w:footnote w:type="continuationSeparator" w:id="0">
    <w:p w14:paraId="5B10FC4F" w14:textId="77777777" w:rsidR="000418D7" w:rsidRDefault="00041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CEBF9" w14:textId="776859E7" w:rsidR="009A3DE2" w:rsidRDefault="00000000">
    <w:pPr>
      <w:tabs>
        <w:tab w:val="left" w:pos="6144"/>
      </w:tabs>
      <w:ind w:firstLineChars="100" w:firstLine="210"/>
      <w:rPr>
        <w:rFonts w:ascii="黑体" w:eastAsia="黑体" w:hAnsi="黑体"/>
        <w:b/>
        <w:bCs/>
        <w:color w:val="4472C4" w:themeColor="accent1"/>
        <w:sz w:val="24"/>
        <w:szCs w:val="28"/>
      </w:rPr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399646" wp14:editId="6746D21F">
              <wp:simplePos x="0" y="0"/>
              <wp:positionH relativeFrom="margin">
                <wp:align>right</wp:align>
              </wp:positionH>
              <wp:positionV relativeFrom="paragraph">
                <wp:posOffset>234315</wp:posOffset>
              </wp:positionV>
              <wp:extent cx="527304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730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flip:y;margin-top:18.45pt;height:0pt;width:415.2pt;mso-position-horizontal:right;mso-position-horizontal-relative:margin;z-index:251659264;mso-width-relative:page;mso-height-relative:page;" filled="f" stroked="t" coordsize="21600,21600" o:gfxdata="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2Z+09QA&#10;AAAGAQAADwAAAAAAAAABACAAAAAiAAAAZHJzL2Rvd25yZXYueG1sUEsBAhQAFAAAAAgAh07iQEba&#10;TuTqAQAAuwMAAA4AAAAAAAAAAQAgAAAAIwEAAGRycy9lMm9Eb2MueG1sUEsFBgAAAAAGAAYAWQEA&#10;AH8FAAAAAA==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黑体" w:eastAsia="黑体" w:hAnsi="黑体" w:hint="eastAsia"/>
        <w:b/>
        <w:bCs/>
        <w:color w:val="4472C4" w:themeColor="accent1"/>
        <w:sz w:val="24"/>
        <w:szCs w:val="28"/>
      </w:rPr>
      <w:t>3</w:t>
    </w:r>
    <w:r>
      <w:rPr>
        <w:rFonts w:ascii="黑体" w:eastAsia="黑体" w:hAnsi="黑体"/>
        <w:b/>
        <w:bCs/>
        <w:color w:val="4472C4" w:themeColor="accent1"/>
        <w:sz w:val="24"/>
        <w:szCs w:val="28"/>
      </w:rPr>
      <w:t>7</w:t>
    </w:r>
    <w:r>
      <w:rPr>
        <w:rFonts w:ascii="黑体" w:eastAsia="黑体" w:hAnsi="黑体" w:hint="eastAsia"/>
        <w:b/>
        <w:bCs/>
        <w:color w:val="4472C4" w:themeColor="accent1"/>
        <w:sz w:val="24"/>
        <w:szCs w:val="28"/>
      </w:rPr>
      <w:t>倍</w:t>
    </w:r>
    <w:r>
      <w:rPr>
        <w:rFonts w:ascii="黑体" w:eastAsia="黑体" w:hAnsi="黑体"/>
        <w:b/>
        <w:bCs/>
        <w:color w:val="4472C4" w:themeColor="accent1"/>
        <w:sz w:val="24"/>
        <w:szCs w:val="28"/>
      </w:rPr>
      <w:t>200</w:t>
    </w:r>
    <w:r>
      <w:rPr>
        <w:rFonts w:ascii="黑体" w:eastAsia="黑体" w:hAnsi="黑体" w:hint="eastAsia"/>
        <w:b/>
        <w:bCs/>
        <w:color w:val="4472C4" w:themeColor="accent1"/>
        <w:sz w:val="24"/>
        <w:szCs w:val="28"/>
      </w:rPr>
      <w:t>万超星光高</w:t>
    </w:r>
    <w:proofErr w:type="gramStart"/>
    <w:r>
      <w:rPr>
        <w:rFonts w:ascii="黑体" w:eastAsia="黑体" w:hAnsi="黑体" w:hint="eastAsia"/>
        <w:b/>
        <w:bCs/>
        <w:color w:val="4472C4" w:themeColor="accent1"/>
        <w:sz w:val="24"/>
        <w:szCs w:val="28"/>
      </w:rPr>
      <w:t>清网络</w:t>
    </w:r>
    <w:proofErr w:type="gramEnd"/>
    <w:r>
      <w:rPr>
        <w:rFonts w:ascii="黑体" w:eastAsia="黑体" w:hAnsi="黑体" w:hint="eastAsia"/>
        <w:b/>
        <w:bCs/>
        <w:color w:val="4472C4" w:themeColor="accent1"/>
        <w:sz w:val="24"/>
        <w:szCs w:val="28"/>
      </w:rPr>
      <w:t>一体化机芯</w:t>
    </w:r>
    <w:r>
      <w:rPr>
        <w:rFonts w:ascii="黑体" w:eastAsia="黑体" w:hAnsi="黑体"/>
        <w:b/>
        <w:bCs/>
        <w:color w:val="4472C4" w:themeColor="accent1"/>
        <w:sz w:val="24"/>
        <w:szCs w:val="28"/>
      </w:rPr>
      <w:t>ZN2237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81147"/>
    <w:multiLevelType w:val="multilevel"/>
    <w:tmpl w:val="1418114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0A0628"/>
    <w:multiLevelType w:val="multilevel"/>
    <w:tmpl w:val="650A06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057563">
    <w:abstractNumId w:val="0"/>
  </w:num>
  <w:num w:numId="2" w16cid:durableId="26024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449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116"/>
    <w:rsid w:val="000418D7"/>
    <w:rsid w:val="000427B9"/>
    <w:rsid w:val="0004403E"/>
    <w:rsid w:val="000A0B46"/>
    <w:rsid w:val="000A4D22"/>
    <w:rsid w:val="000B7FAF"/>
    <w:rsid w:val="000D618E"/>
    <w:rsid w:val="00131BD7"/>
    <w:rsid w:val="001367A6"/>
    <w:rsid w:val="00166186"/>
    <w:rsid w:val="001926BD"/>
    <w:rsid w:val="002D6413"/>
    <w:rsid w:val="002F4CEA"/>
    <w:rsid w:val="00307F12"/>
    <w:rsid w:val="003A19B4"/>
    <w:rsid w:val="00411F33"/>
    <w:rsid w:val="004308BC"/>
    <w:rsid w:val="004805F4"/>
    <w:rsid w:val="004919AA"/>
    <w:rsid w:val="004A469B"/>
    <w:rsid w:val="004D5B98"/>
    <w:rsid w:val="004E16F7"/>
    <w:rsid w:val="00524664"/>
    <w:rsid w:val="0055368B"/>
    <w:rsid w:val="005B248D"/>
    <w:rsid w:val="00610330"/>
    <w:rsid w:val="00610F89"/>
    <w:rsid w:val="00635116"/>
    <w:rsid w:val="00682F74"/>
    <w:rsid w:val="006901CB"/>
    <w:rsid w:val="00762647"/>
    <w:rsid w:val="008076D3"/>
    <w:rsid w:val="008528A1"/>
    <w:rsid w:val="00934842"/>
    <w:rsid w:val="00996FD1"/>
    <w:rsid w:val="009A3DE2"/>
    <w:rsid w:val="009D57CC"/>
    <w:rsid w:val="00A07B3C"/>
    <w:rsid w:val="00A511D4"/>
    <w:rsid w:val="00A82E30"/>
    <w:rsid w:val="00AB6FFF"/>
    <w:rsid w:val="00AE051E"/>
    <w:rsid w:val="00B0701A"/>
    <w:rsid w:val="00B467ED"/>
    <w:rsid w:val="00BA7177"/>
    <w:rsid w:val="00BE42DB"/>
    <w:rsid w:val="00C91F7E"/>
    <w:rsid w:val="00CF7F96"/>
    <w:rsid w:val="00D13CD5"/>
    <w:rsid w:val="00D44A3C"/>
    <w:rsid w:val="00E37A66"/>
    <w:rsid w:val="00E61690"/>
    <w:rsid w:val="00E92AC1"/>
    <w:rsid w:val="00F07CC3"/>
    <w:rsid w:val="00F22A1F"/>
    <w:rsid w:val="00F370E3"/>
    <w:rsid w:val="00F42EF6"/>
    <w:rsid w:val="00F6312D"/>
    <w:rsid w:val="00FB04DB"/>
    <w:rsid w:val="00FB17C7"/>
    <w:rsid w:val="0559029E"/>
    <w:rsid w:val="1776428A"/>
    <w:rsid w:val="18A13CC2"/>
    <w:rsid w:val="1FD22AB4"/>
    <w:rsid w:val="28884EC9"/>
    <w:rsid w:val="33F66CE9"/>
    <w:rsid w:val="404C149F"/>
    <w:rsid w:val="44CF3BDC"/>
    <w:rsid w:val="453C5C3B"/>
    <w:rsid w:val="47926B28"/>
    <w:rsid w:val="6ED21A5C"/>
    <w:rsid w:val="723F51E5"/>
    <w:rsid w:val="766B55F7"/>
    <w:rsid w:val="7E40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F338A6D"/>
  <w15:docId w15:val="{558ADAA2-E18E-40F3-A2CD-7370A084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484D2DA-39EB-4CC4-A5E2-B8BB17C451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宇</dc:creator>
  <cp:lastModifiedBy>379478993@qq.com</cp:lastModifiedBy>
  <cp:revision>28</cp:revision>
  <cp:lastPrinted>2020-04-02T11:21:00Z</cp:lastPrinted>
  <dcterms:created xsi:type="dcterms:W3CDTF">2019-11-29T08:37:00Z</dcterms:created>
  <dcterms:modified xsi:type="dcterms:W3CDTF">2023-11-30T05:54:00Z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